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B99" w:rsidRPr="008B651B" w:rsidRDefault="00EE2B99" w:rsidP="00784BB8">
      <w:pPr>
        <w:ind w:firstLine="2552"/>
        <w:rPr>
          <w:rFonts w:ascii="Arial" w:hAnsi="Arial" w:cs="Arial"/>
          <w:b/>
          <w:color w:val="000000" w:themeColor="text1"/>
          <w:sz w:val="28"/>
          <w:szCs w:val="26"/>
          <w:u w:val="single"/>
        </w:rPr>
      </w:pPr>
    </w:p>
    <w:p w:rsidR="005E1189" w:rsidRPr="008B651B" w:rsidRDefault="005E1189" w:rsidP="00784BB8">
      <w:pPr>
        <w:ind w:firstLine="2552"/>
        <w:rPr>
          <w:rFonts w:ascii="Arial" w:hAnsi="Arial" w:cs="Arial"/>
          <w:b/>
          <w:color w:val="000000" w:themeColor="text1"/>
          <w:sz w:val="28"/>
          <w:szCs w:val="26"/>
          <w:u w:val="single"/>
        </w:rPr>
      </w:pPr>
    </w:p>
    <w:p w:rsidR="00FE73B1" w:rsidRPr="008B651B" w:rsidRDefault="00223131" w:rsidP="00784BB8">
      <w:pPr>
        <w:jc w:val="center"/>
        <w:rPr>
          <w:rFonts w:ascii="Arial" w:hAnsi="Arial" w:cs="Arial"/>
          <w:b/>
          <w:color w:val="000000" w:themeColor="text1"/>
          <w:sz w:val="28"/>
          <w:szCs w:val="26"/>
          <w:u w:val="single"/>
        </w:rPr>
      </w:pPr>
      <w:r w:rsidRPr="008B651B">
        <w:rPr>
          <w:rFonts w:ascii="Arial" w:hAnsi="Arial" w:cs="Arial"/>
          <w:b/>
          <w:color w:val="000000" w:themeColor="text1"/>
          <w:sz w:val="28"/>
          <w:szCs w:val="26"/>
          <w:u w:val="single"/>
        </w:rPr>
        <w:t>PROJETO DE LEI Nº</w:t>
      </w:r>
      <w:r w:rsidR="00AB63BC" w:rsidRPr="008B651B">
        <w:rPr>
          <w:rFonts w:ascii="Arial" w:hAnsi="Arial" w:cs="Arial"/>
          <w:b/>
          <w:color w:val="000000" w:themeColor="text1"/>
          <w:sz w:val="28"/>
          <w:szCs w:val="26"/>
          <w:u w:val="single"/>
        </w:rPr>
        <w:t xml:space="preserve"> 0</w:t>
      </w:r>
      <w:r w:rsidR="00C70F24">
        <w:rPr>
          <w:rFonts w:ascii="Arial" w:hAnsi="Arial" w:cs="Arial"/>
          <w:b/>
          <w:color w:val="000000" w:themeColor="text1"/>
          <w:sz w:val="28"/>
          <w:szCs w:val="26"/>
          <w:u w:val="single"/>
        </w:rPr>
        <w:t>23</w:t>
      </w:r>
      <w:r w:rsidR="008B2F3A" w:rsidRPr="008B651B">
        <w:rPr>
          <w:rFonts w:ascii="Arial" w:hAnsi="Arial" w:cs="Arial"/>
          <w:b/>
          <w:color w:val="000000" w:themeColor="text1"/>
          <w:sz w:val="28"/>
          <w:szCs w:val="26"/>
          <w:u w:val="single"/>
        </w:rPr>
        <w:t>/202</w:t>
      </w:r>
      <w:r w:rsidR="005F4398" w:rsidRPr="008B651B">
        <w:rPr>
          <w:rFonts w:ascii="Arial" w:hAnsi="Arial" w:cs="Arial"/>
          <w:b/>
          <w:color w:val="000000" w:themeColor="text1"/>
          <w:sz w:val="28"/>
          <w:szCs w:val="26"/>
          <w:u w:val="single"/>
        </w:rPr>
        <w:t>1</w:t>
      </w:r>
      <w:r w:rsidR="00E727C5" w:rsidRPr="008B651B">
        <w:rPr>
          <w:rFonts w:ascii="Arial" w:hAnsi="Arial" w:cs="Arial"/>
          <w:b/>
          <w:color w:val="000000" w:themeColor="text1"/>
          <w:sz w:val="28"/>
          <w:szCs w:val="26"/>
          <w:u w:val="single"/>
        </w:rPr>
        <w:t>.</w:t>
      </w:r>
    </w:p>
    <w:p w:rsidR="00641495" w:rsidRPr="008B651B" w:rsidRDefault="00641495" w:rsidP="00784BB8">
      <w:pPr>
        <w:ind w:firstLine="567"/>
        <w:jc w:val="center"/>
        <w:rPr>
          <w:rFonts w:ascii="Arial" w:hAnsi="Arial" w:cs="Arial"/>
          <w:b/>
          <w:color w:val="000000" w:themeColor="text1"/>
          <w:szCs w:val="26"/>
        </w:rPr>
      </w:pPr>
    </w:p>
    <w:p w:rsidR="005E1189" w:rsidRPr="008B651B" w:rsidRDefault="005E1189" w:rsidP="00784BB8">
      <w:pPr>
        <w:ind w:left="2552"/>
        <w:jc w:val="both"/>
        <w:rPr>
          <w:rFonts w:ascii="Arial" w:hAnsi="Arial" w:cs="Arial"/>
          <w:b/>
          <w:caps/>
          <w:color w:val="000000" w:themeColor="text1"/>
        </w:rPr>
      </w:pPr>
    </w:p>
    <w:p w:rsidR="00FE73B1" w:rsidRPr="008B651B" w:rsidRDefault="00FE73B1" w:rsidP="00784BB8">
      <w:pPr>
        <w:ind w:left="2410"/>
        <w:jc w:val="both"/>
        <w:rPr>
          <w:rFonts w:ascii="Arial" w:hAnsi="Arial" w:cs="Arial"/>
          <w:caps/>
          <w:color w:val="000000" w:themeColor="text1"/>
        </w:rPr>
      </w:pPr>
      <w:r w:rsidRPr="008B651B">
        <w:rPr>
          <w:rFonts w:ascii="Arial" w:hAnsi="Arial" w:cs="Arial"/>
          <w:b/>
          <w:caps/>
          <w:color w:val="000000" w:themeColor="text1"/>
        </w:rPr>
        <w:t xml:space="preserve">SUMULA: </w:t>
      </w:r>
      <w:r w:rsidR="00325E3D" w:rsidRPr="00325E3D">
        <w:rPr>
          <w:rFonts w:ascii="Arial" w:hAnsi="Arial" w:cs="Arial"/>
          <w:b/>
          <w:caps/>
          <w:color w:val="000000" w:themeColor="text1"/>
        </w:rPr>
        <w:t>“</w:t>
      </w:r>
      <w:r w:rsidR="00325E3D" w:rsidRPr="00325E3D">
        <w:rPr>
          <w:rFonts w:ascii="Arial" w:hAnsi="Arial" w:cs="Arial"/>
          <w:b/>
          <w:bCs/>
          <w:caps/>
          <w:sz w:val="22"/>
        </w:rPr>
        <w:t>Dispõe sobre a adoção de medidas temporárias e emergenciais na prevenção e combate ao contágio de COVID-19, e dá outras providências</w:t>
      </w:r>
      <w:r w:rsidR="009A193F" w:rsidRPr="008B651B">
        <w:rPr>
          <w:rFonts w:ascii="Arial" w:hAnsi="Arial" w:cs="Arial"/>
          <w:caps/>
          <w:color w:val="000000" w:themeColor="text1"/>
        </w:rPr>
        <w:t>”.</w:t>
      </w:r>
    </w:p>
    <w:p w:rsidR="00FE73B1" w:rsidRPr="008B651B" w:rsidRDefault="00FE73B1" w:rsidP="00784BB8">
      <w:pPr>
        <w:ind w:left="2552"/>
        <w:jc w:val="both"/>
        <w:rPr>
          <w:rFonts w:ascii="Arial" w:hAnsi="Arial" w:cs="Arial"/>
          <w:color w:val="000000" w:themeColor="text1"/>
          <w:szCs w:val="26"/>
        </w:rPr>
      </w:pPr>
    </w:p>
    <w:p w:rsidR="00FE73B1" w:rsidRPr="008B651B" w:rsidRDefault="005F4398" w:rsidP="00784BB8">
      <w:pPr>
        <w:ind w:firstLine="1418"/>
        <w:jc w:val="both"/>
        <w:rPr>
          <w:rFonts w:ascii="Arial" w:hAnsi="Arial" w:cs="Arial"/>
          <w:color w:val="000000" w:themeColor="text1"/>
        </w:rPr>
      </w:pPr>
      <w:r w:rsidRPr="008B651B">
        <w:rPr>
          <w:rFonts w:ascii="Arial" w:hAnsi="Arial" w:cs="Arial"/>
          <w:b/>
          <w:color w:val="000000" w:themeColor="text1"/>
        </w:rPr>
        <w:t>JÚLIO CESAR DOS SANTOS</w:t>
      </w:r>
      <w:r w:rsidR="00FE73B1" w:rsidRPr="008B651B">
        <w:rPr>
          <w:rFonts w:ascii="Arial" w:hAnsi="Arial" w:cs="Arial"/>
          <w:color w:val="000000" w:themeColor="text1"/>
        </w:rPr>
        <w:t>, Prefeito Municipal de Apiacás, Estado de Mato Grosso, no uso de suas atribuições legais e ainda com fulcro na Lei Orgânica do Município, encaminha para apreciação e deliberação da Câmara Municipal o seguinte projeto de Lei.</w:t>
      </w:r>
    </w:p>
    <w:p w:rsidR="00784BB8" w:rsidRDefault="00784BB8" w:rsidP="00784BB8">
      <w:pPr>
        <w:ind w:firstLine="1418"/>
        <w:jc w:val="both"/>
        <w:rPr>
          <w:rFonts w:ascii="Arial" w:hAnsi="Arial" w:cs="Arial"/>
        </w:rPr>
      </w:pPr>
    </w:p>
    <w:p w:rsidR="00325E3D" w:rsidRPr="00325E3D" w:rsidRDefault="00325E3D" w:rsidP="00784BB8">
      <w:pPr>
        <w:ind w:firstLine="1418"/>
        <w:jc w:val="both"/>
        <w:rPr>
          <w:rFonts w:ascii="Arial" w:hAnsi="Arial" w:cs="Arial"/>
        </w:rPr>
      </w:pPr>
      <w:r w:rsidRPr="00784BB8">
        <w:rPr>
          <w:rFonts w:ascii="Arial" w:hAnsi="Arial" w:cs="Arial"/>
          <w:b/>
        </w:rPr>
        <w:t>Art. 1°</w:t>
      </w:r>
      <w:r w:rsidR="00893F41">
        <w:rPr>
          <w:rFonts w:ascii="Arial" w:hAnsi="Arial" w:cs="Arial"/>
        </w:rPr>
        <w:t xml:space="preserve"> -</w:t>
      </w:r>
      <w:r w:rsidRPr="00325E3D">
        <w:rPr>
          <w:rFonts w:ascii="Arial" w:hAnsi="Arial" w:cs="Arial"/>
        </w:rPr>
        <w:t xml:space="preserve"> Os pacientes examinados e que apresentarem sintomas/suspeita de contaminação de COVID-19, obrigatoriamente serão identificados por uma pulseira</w:t>
      </w:r>
      <w:r w:rsidR="00784BB8">
        <w:rPr>
          <w:rFonts w:ascii="Arial" w:hAnsi="Arial" w:cs="Arial"/>
        </w:rPr>
        <w:t xml:space="preserve"> na cor vermelha</w:t>
      </w:r>
      <w:r w:rsidRPr="00325E3D">
        <w:rPr>
          <w:rFonts w:ascii="Arial" w:hAnsi="Arial" w:cs="Arial"/>
        </w:rPr>
        <w:t xml:space="preserve"> fornecida pela Secretaria Municipal de Saúde.</w:t>
      </w:r>
    </w:p>
    <w:p w:rsidR="00784BB8" w:rsidRDefault="00784BB8" w:rsidP="00784BB8">
      <w:pPr>
        <w:ind w:right="22" w:firstLine="1418"/>
        <w:jc w:val="both"/>
        <w:rPr>
          <w:rFonts w:ascii="Arial" w:hAnsi="Arial" w:cs="Arial"/>
        </w:rPr>
      </w:pPr>
    </w:p>
    <w:p w:rsidR="00325E3D" w:rsidRPr="00325E3D" w:rsidRDefault="00325E3D" w:rsidP="00784BB8">
      <w:pPr>
        <w:ind w:right="22" w:firstLine="1418"/>
        <w:jc w:val="both"/>
        <w:rPr>
          <w:rFonts w:ascii="Arial" w:hAnsi="Arial" w:cs="Arial"/>
        </w:rPr>
      </w:pPr>
      <w:r w:rsidRPr="00784BB8">
        <w:rPr>
          <w:rFonts w:ascii="Arial" w:hAnsi="Arial" w:cs="Arial"/>
          <w:b/>
        </w:rPr>
        <w:t>Art. 2°</w:t>
      </w:r>
      <w:r w:rsidR="00893F41">
        <w:rPr>
          <w:rFonts w:ascii="Arial" w:hAnsi="Arial" w:cs="Arial"/>
        </w:rPr>
        <w:t xml:space="preserve"> -</w:t>
      </w:r>
      <w:r w:rsidRPr="00325E3D">
        <w:rPr>
          <w:rFonts w:ascii="Arial" w:hAnsi="Arial" w:cs="Arial"/>
        </w:rPr>
        <w:t xml:space="preserve"> No período de quarentena, a pessoa isolada não poderá deixar a sua residência ou hospedagem, devendo permanecer em isolamento social, evitando o contato com as demais pessoas.</w:t>
      </w:r>
    </w:p>
    <w:p w:rsidR="00784BB8" w:rsidRDefault="00784BB8" w:rsidP="00784BB8">
      <w:pPr>
        <w:ind w:right="22" w:firstLine="1418"/>
        <w:jc w:val="both"/>
        <w:rPr>
          <w:rFonts w:ascii="Arial" w:hAnsi="Arial" w:cs="Arial"/>
        </w:rPr>
      </w:pPr>
    </w:p>
    <w:p w:rsidR="00325E3D" w:rsidRPr="00325E3D" w:rsidRDefault="00893F41" w:rsidP="00784BB8">
      <w:pPr>
        <w:ind w:right="22" w:firstLine="1418"/>
        <w:jc w:val="both"/>
        <w:rPr>
          <w:rFonts w:ascii="Arial" w:hAnsi="Arial" w:cs="Arial"/>
        </w:rPr>
      </w:pPr>
      <w:r w:rsidRPr="00784BB8">
        <w:rPr>
          <w:rFonts w:ascii="Arial" w:hAnsi="Arial" w:cs="Arial"/>
          <w:b/>
        </w:rPr>
        <w:t>Parágrafo único</w:t>
      </w:r>
      <w:r>
        <w:rPr>
          <w:rFonts w:ascii="Arial" w:hAnsi="Arial" w:cs="Arial"/>
        </w:rPr>
        <w:t xml:space="preserve"> -</w:t>
      </w:r>
      <w:r w:rsidR="00325E3D" w:rsidRPr="00325E3D">
        <w:rPr>
          <w:rFonts w:ascii="Arial" w:hAnsi="Arial" w:cs="Arial"/>
        </w:rPr>
        <w:t xml:space="preserve"> As pessoas em quarentena somente deverão abandonar o isolamento em caso de necessidade médica ou quando devidamente autorizadas a circular pela autoridade sanitária.</w:t>
      </w:r>
    </w:p>
    <w:p w:rsidR="00784BB8" w:rsidRDefault="00784BB8" w:rsidP="00784BB8">
      <w:pPr>
        <w:ind w:right="22" w:firstLine="1418"/>
        <w:jc w:val="both"/>
        <w:rPr>
          <w:rFonts w:ascii="Arial" w:hAnsi="Arial" w:cs="Arial"/>
        </w:rPr>
      </w:pPr>
    </w:p>
    <w:p w:rsidR="00325E3D" w:rsidRPr="00325E3D" w:rsidRDefault="00325E3D" w:rsidP="00784BB8">
      <w:pPr>
        <w:ind w:right="22" w:firstLine="1418"/>
        <w:jc w:val="both"/>
        <w:rPr>
          <w:rFonts w:ascii="Arial" w:hAnsi="Arial" w:cs="Arial"/>
        </w:rPr>
      </w:pPr>
      <w:r w:rsidRPr="00784BB8">
        <w:rPr>
          <w:rFonts w:ascii="Arial" w:hAnsi="Arial" w:cs="Arial"/>
          <w:b/>
        </w:rPr>
        <w:t>Art. 3°</w:t>
      </w:r>
      <w:r w:rsidR="00893F41">
        <w:rPr>
          <w:rFonts w:ascii="Arial" w:hAnsi="Arial" w:cs="Arial"/>
        </w:rPr>
        <w:t xml:space="preserve"> -</w:t>
      </w:r>
      <w:r w:rsidRPr="00325E3D">
        <w:rPr>
          <w:rFonts w:ascii="Arial" w:hAnsi="Arial" w:cs="Arial"/>
        </w:rPr>
        <w:t xml:space="preserve"> Para a implementação das regras do isolamento, a</w:t>
      </w:r>
      <w:r w:rsidR="004F441A">
        <w:rPr>
          <w:rFonts w:ascii="Arial" w:hAnsi="Arial" w:cs="Arial"/>
        </w:rPr>
        <w:t xml:space="preserve"> partir da triagem para coleta do exame, a</w:t>
      </w:r>
      <w:r w:rsidRPr="00325E3D">
        <w:rPr>
          <w:rFonts w:ascii="Arial" w:hAnsi="Arial" w:cs="Arial"/>
        </w:rPr>
        <w:t xml:space="preserve"> pessoa isolada será submetida à identifica</w:t>
      </w:r>
      <w:r w:rsidR="004F441A">
        <w:rPr>
          <w:rFonts w:ascii="Arial" w:hAnsi="Arial" w:cs="Arial"/>
        </w:rPr>
        <w:t>ção, mediante o uso de pulseira na cor vermelha.</w:t>
      </w:r>
    </w:p>
    <w:p w:rsidR="00784BB8" w:rsidRDefault="00784BB8" w:rsidP="00784BB8">
      <w:pPr>
        <w:ind w:right="22" w:firstLine="1418"/>
        <w:jc w:val="both"/>
        <w:rPr>
          <w:rFonts w:ascii="Arial" w:hAnsi="Arial" w:cs="Arial"/>
        </w:rPr>
      </w:pPr>
    </w:p>
    <w:p w:rsidR="00325E3D" w:rsidRDefault="00893F41" w:rsidP="00784BB8">
      <w:pPr>
        <w:ind w:right="22" w:firstLine="1418"/>
        <w:jc w:val="both"/>
        <w:rPr>
          <w:rFonts w:ascii="Arial" w:hAnsi="Arial" w:cs="Arial"/>
        </w:rPr>
      </w:pPr>
      <w:r w:rsidRPr="00784BB8">
        <w:rPr>
          <w:rFonts w:ascii="Arial" w:hAnsi="Arial" w:cs="Arial"/>
          <w:b/>
        </w:rPr>
        <w:t>§</w:t>
      </w:r>
      <w:r w:rsidR="00325E3D" w:rsidRPr="00784BB8">
        <w:rPr>
          <w:rFonts w:ascii="Arial" w:hAnsi="Arial" w:cs="Arial"/>
          <w:b/>
        </w:rPr>
        <w:t>1°</w:t>
      </w:r>
      <w:r>
        <w:rPr>
          <w:rFonts w:ascii="Arial" w:hAnsi="Arial" w:cs="Arial"/>
        </w:rPr>
        <w:t xml:space="preserve"> -</w:t>
      </w:r>
      <w:r w:rsidR="003901B7">
        <w:rPr>
          <w:rFonts w:ascii="Arial" w:hAnsi="Arial" w:cs="Arial"/>
        </w:rPr>
        <w:t xml:space="preserve"> A</w:t>
      </w:r>
      <w:r w:rsidR="00325E3D" w:rsidRPr="00325E3D">
        <w:rPr>
          <w:rFonts w:ascii="Arial" w:hAnsi="Arial" w:cs="Arial"/>
        </w:rPr>
        <w:t>s pulseiras serão colocadas por profissionais de saúde</w:t>
      </w:r>
      <w:r w:rsidR="004F441A">
        <w:rPr>
          <w:rFonts w:ascii="Arial" w:hAnsi="Arial" w:cs="Arial"/>
        </w:rPr>
        <w:t xml:space="preserve"> nas unidades pública de saúde, clinicas e laboratórios </w:t>
      </w:r>
      <w:r w:rsidR="003901B7">
        <w:rPr>
          <w:rFonts w:ascii="Arial" w:hAnsi="Arial" w:cs="Arial"/>
        </w:rPr>
        <w:t xml:space="preserve">particulares onde os exames estão sendo realizados, e só </w:t>
      </w:r>
      <w:r w:rsidR="00325E3D" w:rsidRPr="00325E3D">
        <w:rPr>
          <w:rFonts w:ascii="Arial" w:hAnsi="Arial" w:cs="Arial"/>
        </w:rPr>
        <w:t>poderão ser retiradas</w:t>
      </w:r>
      <w:r w:rsidR="003901B7">
        <w:rPr>
          <w:rFonts w:ascii="Arial" w:hAnsi="Arial" w:cs="Arial"/>
        </w:rPr>
        <w:t xml:space="preserve"> por profissionais da rede pública de saúde</w:t>
      </w:r>
      <w:r w:rsidR="00325E3D" w:rsidRPr="00325E3D">
        <w:rPr>
          <w:rFonts w:ascii="Arial" w:hAnsi="Arial" w:cs="Arial"/>
        </w:rPr>
        <w:t>, quando a suspeita do contágio de COVID-19 for descartada.</w:t>
      </w:r>
    </w:p>
    <w:p w:rsidR="003901B7" w:rsidRPr="00325E3D" w:rsidRDefault="003901B7" w:rsidP="00784BB8">
      <w:pPr>
        <w:ind w:right="22" w:firstLine="1418"/>
        <w:jc w:val="both"/>
        <w:rPr>
          <w:rFonts w:ascii="Arial" w:hAnsi="Arial" w:cs="Arial"/>
        </w:rPr>
      </w:pPr>
    </w:p>
    <w:p w:rsidR="00325E3D" w:rsidRPr="00325E3D" w:rsidRDefault="00893F41" w:rsidP="00784BB8">
      <w:pPr>
        <w:ind w:right="14" w:firstLine="1418"/>
        <w:jc w:val="both"/>
        <w:rPr>
          <w:rFonts w:ascii="Arial" w:hAnsi="Arial" w:cs="Arial"/>
        </w:rPr>
      </w:pPr>
      <w:r w:rsidRPr="00784BB8">
        <w:rPr>
          <w:rFonts w:ascii="Arial" w:hAnsi="Arial" w:cs="Arial"/>
          <w:b/>
        </w:rPr>
        <w:t>§</w:t>
      </w:r>
      <w:r w:rsidR="00325E3D" w:rsidRPr="00784BB8">
        <w:rPr>
          <w:rFonts w:ascii="Arial" w:hAnsi="Arial" w:cs="Arial"/>
          <w:b/>
        </w:rPr>
        <w:t>2°</w:t>
      </w:r>
      <w:r>
        <w:rPr>
          <w:rFonts w:ascii="Arial" w:hAnsi="Arial" w:cs="Arial"/>
        </w:rPr>
        <w:t xml:space="preserve"> - </w:t>
      </w:r>
      <w:r w:rsidR="00325E3D" w:rsidRPr="00325E3D">
        <w:rPr>
          <w:rFonts w:ascii="Arial" w:hAnsi="Arial" w:cs="Arial"/>
        </w:rPr>
        <w:t xml:space="preserve">Em caso de rompimento involuntário deverá ser comunicado imediatamente a unidade de saúde, para que se possa promover a recolocação de uma nova pulseira.  </w:t>
      </w:r>
    </w:p>
    <w:p w:rsidR="00784BB8" w:rsidRDefault="00784BB8" w:rsidP="00784BB8">
      <w:pPr>
        <w:ind w:right="22" w:firstLine="1418"/>
        <w:jc w:val="both"/>
        <w:rPr>
          <w:rFonts w:ascii="Arial" w:hAnsi="Arial" w:cs="Arial"/>
        </w:rPr>
      </w:pPr>
    </w:p>
    <w:p w:rsidR="00325E3D" w:rsidRPr="00325E3D" w:rsidRDefault="00893F41" w:rsidP="00784BB8">
      <w:pPr>
        <w:ind w:right="22" w:firstLine="1418"/>
        <w:jc w:val="both"/>
        <w:rPr>
          <w:rFonts w:ascii="Arial" w:hAnsi="Arial" w:cs="Arial"/>
        </w:rPr>
      </w:pPr>
      <w:r w:rsidRPr="00784BB8">
        <w:rPr>
          <w:rFonts w:ascii="Arial" w:hAnsi="Arial" w:cs="Arial"/>
          <w:b/>
        </w:rPr>
        <w:t>§</w:t>
      </w:r>
      <w:r w:rsidR="00325E3D" w:rsidRPr="00784BB8">
        <w:rPr>
          <w:rFonts w:ascii="Arial" w:hAnsi="Arial" w:cs="Arial"/>
          <w:b/>
        </w:rPr>
        <w:t>3°</w:t>
      </w:r>
      <w:r>
        <w:rPr>
          <w:rFonts w:ascii="Arial" w:hAnsi="Arial" w:cs="Arial"/>
        </w:rPr>
        <w:t xml:space="preserve"> - </w:t>
      </w:r>
      <w:r w:rsidR="00325E3D" w:rsidRPr="00325E3D">
        <w:rPr>
          <w:rFonts w:ascii="Arial" w:hAnsi="Arial" w:cs="Arial"/>
        </w:rPr>
        <w:t>A violação voluntária das pulseiras acarretará sanções administrativas, civil e criminal.</w:t>
      </w:r>
    </w:p>
    <w:p w:rsidR="00784BB8" w:rsidRDefault="00784BB8" w:rsidP="00784BB8">
      <w:pPr>
        <w:ind w:right="22" w:firstLine="1418"/>
        <w:jc w:val="both"/>
        <w:rPr>
          <w:rFonts w:ascii="Arial" w:hAnsi="Arial" w:cs="Arial"/>
        </w:rPr>
      </w:pPr>
    </w:p>
    <w:p w:rsidR="00325E3D" w:rsidRPr="00325E3D" w:rsidRDefault="00893F41" w:rsidP="00784BB8">
      <w:pPr>
        <w:ind w:right="22" w:firstLine="1418"/>
        <w:jc w:val="both"/>
        <w:rPr>
          <w:rFonts w:ascii="Arial" w:hAnsi="Arial" w:cs="Arial"/>
        </w:rPr>
      </w:pPr>
      <w:r w:rsidRPr="00784BB8">
        <w:rPr>
          <w:rFonts w:ascii="Arial" w:hAnsi="Arial" w:cs="Arial"/>
          <w:b/>
        </w:rPr>
        <w:t>§</w:t>
      </w:r>
      <w:r w:rsidR="00325E3D" w:rsidRPr="00784BB8">
        <w:rPr>
          <w:rFonts w:ascii="Arial" w:hAnsi="Arial" w:cs="Arial"/>
          <w:b/>
        </w:rPr>
        <w:t>4°</w:t>
      </w:r>
      <w:r>
        <w:rPr>
          <w:rFonts w:ascii="Arial" w:hAnsi="Arial" w:cs="Arial"/>
        </w:rPr>
        <w:t xml:space="preserve"> -</w:t>
      </w:r>
      <w:r w:rsidR="00325E3D" w:rsidRPr="00325E3D">
        <w:rPr>
          <w:rFonts w:ascii="Arial" w:hAnsi="Arial" w:cs="Arial"/>
        </w:rPr>
        <w:t xml:space="preserve"> Os profissionais de saúde promoverão visitas ou ligações de forma esporádica, a fim de verificar o uso da pulseira.  </w:t>
      </w:r>
    </w:p>
    <w:p w:rsidR="002C2A3C" w:rsidRDefault="002C2A3C" w:rsidP="00784BB8">
      <w:pPr>
        <w:ind w:right="14" w:firstLine="1418"/>
        <w:jc w:val="both"/>
        <w:rPr>
          <w:rFonts w:ascii="Arial" w:hAnsi="Arial" w:cs="Arial"/>
          <w:b/>
        </w:rPr>
      </w:pPr>
    </w:p>
    <w:p w:rsidR="00325E3D" w:rsidRDefault="00893F41" w:rsidP="00784BB8">
      <w:pPr>
        <w:ind w:right="14" w:firstLine="1418"/>
        <w:jc w:val="both"/>
        <w:rPr>
          <w:rFonts w:ascii="Arial" w:hAnsi="Arial" w:cs="Arial"/>
        </w:rPr>
      </w:pPr>
      <w:r w:rsidRPr="00784BB8">
        <w:rPr>
          <w:rFonts w:ascii="Arial" w:hAnsi="Arial" w:cs="Arial"/>
          <w:b/>
        </w:rPr>
        <w:lastRenderedPageBreak/>
        <w:t>§</w:t>
      </w:r>
      <w:r w:rsidR="00325E3D" w:rsidRPr="00784BB8">
        <w:rPr>
          <w:rFonts w:ascii="Arial" w:hAnsi="Arial" w:cs="Arial"/>
          <w:b/>
        </w:rPr>
        <w:t>5°</w:t>
      </w:r>
      <w:r>
        <w:rPr>
          <w:rFonts w:ascii="Arial" w:hAnsi="Arial" w:cs="Arial"/>
        </w:rPr>
        <w:t xml:space="preserve"> -</w:t>
      </w:r>
      <w:r w:rsidR="00325E3D" w:rsidRPr="00325E3D">
        <w:rPr>
          <w:rFonts w:ascii="Arial" w:hAnsi="Arial" w:cs="Arial"/>
        </w:rPr>
        <w:t xml:space="preserve"> Constatada a ausência do uso da pulseira, o profissional de saúde imediatamente </w:t>
      </w:r>
      <w:r w:rsidR="008E3BD5">
        <w:rPr>
          <w:rFonts w:ascii="Arial" w:hAnsi="Arial" w:cs="Arial"/>
        </w:rPr>
        <w:t xml:space="preserve">comunicará a vigilância em saúde do município, que </w:t>
      </w:r>
      <w:r w:rsidR="00325E3D" w:rsidRPr="00325E3D">
        <w:rPr>
          <w:rFonts w:ascii="Arial" w:hAnsi="Arial" w:cs="Arial"/>
        </w:rPr>
        <w:t>lavrará o auto de infração, comunicando-se ainda o Ministério Público</w:t>
      </w:r>
      <w:r w:rsidR="008E3BD5">
        <w:rPr>
          <w:rFonts w:ascii="Arial" w:hAnsi="Arial" w:cs="Arial"/>
        </w:rPr>
        <w:t xml:space="preserve"> para tomar as medidas cabíveis</w:t>
      </w:r>
      <w:r w:rsidR="00325E3D" w:rsidRPr="00325E3D">
        <w:rPr>
          <w:rFonts w:ascii="Arial" w:hAnsi="Arial" w:cs="Arial"/>
        </w:rPr>
        <w:t>.</w:t>
      </w:r>
    </w:p>
    <w:p w:rsidR="004F441A" w:rsidRDefault="004F441A" w:rsidP="00784BB8">
      <w:pPr>
        <w:ind w:right="14" w:firstLine="1418"/>
        <w:jc w:val="both"/>
        <w:rPr>
          <w:rFonts w:ascii="Arial" w:hAnsi="Arial" w:cs="Arial"/>
        </w:rPr>
      </w:pPr>
    </w:p>
    <w:p w:rsidR="004F441A" w:rsidRDefault="004F441A" w:rsidP="00784BB8">
      <w:pPr>
        <w:ind w:right="14" w:firstLine="1418"/>
        <w:jc w:val="both"/>
        <w:rPr>
          <w:rFonts w:ascii="Arial" w:hAnsi="Arial" w:cs="Arial"/>
        </w:rPr>
      </w:pPr>
      <w:r w:rsidRPr="004F441A">
        <w:rPr>
          <w:rFonts w:ascii="Arial" w:hAnsi="Arial" w:cs="Arial"/>
          <w:b/>
        </w:rPr>
        <w:t>§ 6º</w:t>
      </w:r>
      <w:r>
        <w:rPr>
          <w:rFonts w:ascii="Arial" w:hAnsi="Arial" w:cs="Arial"/>
        </w:rPr>
        <w:t xml:space="preserve"> - Com exceção da hipótese prevista no parágrafo único do artigo 2º, as pessoas que estiverem em período de quarentena obrigatória, forem flagradas transitando em via pública, no interior de estabelecimentos comerciais ou participando de aglomerações em festas particulares, será multada e conduzida imediatamente para sua residência pelos agentes de fiscalização, os quais poderão fazer o uso da força policial em caso de resistência.  </w:t>
      </w:r>
    </w:p>
    <w:p w:rsidR="008E3BD5" w:rsidRPr="00325E3D" w:rsidRDefault="008E3BD5" w:rsidP="00784BB8">
      <w:pPr>
        <w:ind w:right="14" w:firstLine="1418"/>
        <w:jc w:val="both"/>
        <w:rPr>
          <w:rFonts w:ascii="Arial" w:hAnsi="Arial" w:cs="Arial"/>
        </w:rPr>
      </w:pPr>
    </w:p>
    <w:p w:rsidR="00325E3D" w:rsidRPr="00325E3D" w:rsidRDefault="00893F41" w:rsidP="00784BB8">
      <w:pPr>
        <w:ind w:right="14" w:firstLine="1418"/>
        <w:jc w:val="both"/>
        <w:rPr>
          <w:rFonts w:ascii="Arial" w:hAnsi="Arial" w:cs="Arial"/>
        </w:rPr>
      </w:pPr>
      <w:r w:rsidRPr="00784BB8">
        <w:rPr>
          <w:rFonts w:ascii="Arial" w:hAnsi="Arial" w:cs="Arial"/>
          <w:b/>
        </w:rPr>
        <w:t>§</w:t>
      </w:r>
      <w:r w:rsidR="004F441A">
        <w:rPr>
          <w:rFonts w:ascii="Arial" w:hAnsi="Arial" w:cs="Arial"/>
          <w:b/>
        </w:rPr>
        <w:t xml:space="preserve"> 7</w:t>
      </w:r>
      <w:r w:rsidR="00325E3D" w:rsidRPr="00784BB8">
        <w:rPr>
          <w:rFonts w:ascii="Arial" w:hAnsi="Arial" w:cs="Arial"/>
          <w:b/>
        </w:rPr>
        <w:t>°</w:t>
      </w:r>
      <w:r>
        <w:rPr>
          <w:rFonts w:ascii="Arial" w:hAnsi="Arial" w:cs="Arial"/>
        </w:rPr>
        <w:t xml:space="preserve"> - </w:t>
      </w:r>
      <w:r w:rsidR="00325E3D" w:rsidRPr="00325E3D">
        <w:rPr>
          <w:rFonts w:ascii="Arial" w:hAnsi="Arial" w:cs="Arial"/>
        </w:rPr>
        <w:t xml:space="preserve">Na hipótese de recusa em assinar o auto de infração, este será assinado por </w:t>
      </w:r>
      <w:r w:rsidR="00325E3D">
        <w:rPr>
          <w:rFonts w:ascii="Arial" w:hAnsi="Arial" w:cs="Arial"/>
        </w:rPr>
        <w:t>0</w:t>
      </w:r>
      <w:r w:rsidR="00325E3D" w:rsidRPr="00325E3D">
        <w:rPr>
          <w:rFonts w:ascii="Arial" w:hAnsi="Arial" w:cs="Arial"/>
        </w:rPr>
        <w:t>1 (uma) testemunha.</w:t>
      </w:r>
    </w:p>
    <w:p w:rsidR="00784BB8" w:rsidRDefault="00784BB8" w:rsidP="00784BB8">
      <w:pPr>
        <w:ind w:right="22" w:firstLine="1418"/>
        <w:jc w:val="both"/>
        <w:rPr>
          <w:rFonts w:ascii="Arial" w:hAnsi="Arial" w:cs="Arial"/>
        </w:rPr>
      </w:pPr>
    </w:p>
    <w:p w:rsidR="00325E3D" w:rsidRPr="00325E3D" w:rsidRDefault="00325E3D" w:rsidP="00784BB8">
      <w:pPr>
        <w:ind w:right="22" w:firstLine="1418"/>
        <w:jc w:val="both"/>
        <w:rPr>
          <w:rFonts w:ascii="Arial" w:hAnsi="Arial" w:cs="Arial"/>
        </w:rPr>
      </w:pPr>
      <w:r w:rsidRPr="00784BB8">
        <w:rPr>
          <w:rFonts w:ascii="Arial" w:hAnsi="Arial" w:cs="Arial"/>
          <w:b/>
        </w:rPr>
        <w:t>Art. 4°</w:t>
      </w:r>
      <w:r w:rsidR="00893F41">
        <w:rPr>
          <w:rFonts w:ascii="Arial" w:hAnsi="Arial" w:cs="Arial"/>
        </w:rPr>
        <w:t xml:space="preserve"> -</w:t>
      </w:r>
      <w:r w:rsidRPr="00325E3D">
        <w:rPr>
          <w:rFonts w:ascii="Arial" w:hAnsi="Arial" w:cs="Arial"/>
        </w:rPr>
        <w:t xml:space="preserve"> O descumprimento das normas previstas nesta Lei, inclusive o rompimento da pulseira, ensejará na aplicação das seguintes penalidades</w:t>
      </w:r>
      <w:r w:rsidR="004F441A">
        <w:rPr>
          <w:rFonts w:ascii="Arial" w:hAnsi="Arial" w:cs="Arial"/>
        </w:rPr>
        <w:t xml:space="preserve"> de multas diretamente no CPF do infrator</w:t>
      </w:r>
      <w:r w:rsidRPr="00325E3D">
        <w:rPr>
          <w:rFonts w:ascii="Arial" w:hAnsi="Arial" w:cs="Arial"/>
        </w:rPr>
        <w:t>:</w:t>
      </w:r>
    </w:p>
    <w:p w:rsidR="00784BB8" w:rsidRDefault="00784BB8" w:rsidP="00784BB8">
      <w:pPr>
        <w:ind w:right="22" w:firstLine="1418"/>
        <w:jc w:val="both"/>
        <w:rPr>
          <w:rFonts w:ascii="Arial" w:hAnsi="Arial" w:cs="Arial"/>
        </w:rPr>
      </w:pPr>
    </w:p>
    <w:p w:rsidR="00325E3D" w:rsidRPr="00325E3D" w:rsidRDefault="00325E3D" w:rsidP="00784BB8">
      <w:pPr>
        <w:ind w:right="22" w:firstLine="1418"/>
        <w:jc w:val="both"/>
        <w:rPr>
          <w:rFonts w:ascii="Arial" w:hAnsi="Arial" w:cs="Arial"/>
        </w:rPr>
      </w:pPr>
      <w:r w:rsidRPr="00784BB8">
        <w:rPr>
          <w:rFonts w:ascii="Arial" w:hAnsi="Arial" w:cs="Arial"/>
          <w:b/>
        </w:rPr>
        <w:t xml:space="preserve">I </w:t>
      </w:r>
      <w:r w:rsidRPr="00325E3D">
        <w:rPr>
          <w:rFonts w:ascii="Arial" w:hAnsi="Arial" w:cs="Arial"/>
        </w:rPr>
        <w:t xml:space="preserve">- multa de </w:t>
      </w:r>
      <w:r w:rsidR="008E3BD5">
        <w:rPr>
          <w:rFonts w:ascii="Arial" w:hAnsi="Arial" w:cs="Arial"/>
        </w:rPr>
        <w:t>R$ 500,00 (quinhentos reais)</w:t>
      </w:r>
      <w:r w:rsidRPr="00325E3D">
        <w:rPr>
          <w:rFonts w:ascii="Arial" w:hAnsi="Arial" w:cs="Arial"/>
        </w:rPr>
        <w:t>;</w:t>
      </w:r>
    </w:p>
    <w:p w:rsidR="00784BB8" w:rsidRDefault="00784BB8" w:rsidP="00784BB8">
      <w:pPr>
        <w:ind w:right="22" w:firstLine="1418"/>
        <w:jc w:val="both"/>
        <w:rPr>
          <w:rFonts w:ascii="Arial" w:hAnsi="Arial" w:cs="Arial"/>
        </w:rPr>
      </w:pPr>
    </w:p>
    <w:p w:rsidR="00325E3D" w:rsidRDefault="00325E3D" w:rsidP="00784BB8">
      <w:pPr>
        <w:ind w:right="22" w:firstLine="1418"/>
        <w:jc w:val="both"/>
        <w:rPr>
          <w:rFonts w:ascii="Arial" w:hAnsi="Arial" w:cs="Arial"/>
        </w:rPr>
      </w:pPr>
      <w:r w:rsidRPr="00784BB8">
        <w:rPr>
          <w:rFonts w:ascii="Arial" w:hAnsi="Arial" w:cs="Arial"/>
          <w:b/>
        </w:rPr>
        <w:t>II</w:t>
      </w:r>
      <w:r w:rsidRPr="00325E3D">
        <w:rPr>
          <w:rFonts w:ascii="Arial" w:hAnsi="Arial" w:cs="Arial"/>
        </w:rPr>
        <w:t xml:space="preserve"> - multa de </w:t>
      </w:r>
      <w:r w:rsidR="008E3BD5">
        <w:rPr>
          <w:rFonts w:ascii="Arial" w:hAnsi="Arial" w:cs="Arial"/>
        </w:rPr>
        <w:t>R$ 1.000,00</w:t>
      </w:r>
      <w:r w:rsidRPr="00325E3D">
        <w:rPr>
          <w:rFonts w:ascii="Arial" w:hAnsi="Arial" w:cs="Arial"/>
        </w:rPr>
        <w:t xml:space="preserve"> </w:t>
      </w:r>
      <w:r w:rsidR="008E3BD5">
        <w:rPr>
          <w:rFonts w:ascii="Arial" w:hAnsi="Arial" w:cs="Arial"/>
        </w:rPr>
        <w:t>(um mil reais)</w:t>
      </w:r>
      <w:r w:rsidR="0056655F">
        <w:rPr>
          <w:rFonts w:ascii="Arial" w:hAnsi="Arial" w:cs="Arial"/>
        </w:rPr>
        <w:t>, na hipótese de reincidência;</w:t>
      </w:r>
    </w:p>
    <w:p w:rsidR="0056655F" w:rsidRDefault="0056655F" w:rsidP="00784BB8">
      <w:pPr>
        <w:ind w:right="22" w:firstLine="1418"/>
        <w:jc w:val="both"/>
        <w:rPr>
          <w:rFonts w:ascii="Arial" w:hAnsi="Arial" w:cs="Arial"/>
        </w:rPr>
      </w:pPr>
    </w:p>
    <w:p w:rsidR="0056655F" w:rsidRPr="00325E3D" w:rsidRDefault="0056655F" w:rsidP="00784BB8">
      <w:pPr>
        <w:ind w:right="22" w:firstLine="1418"/>
        <w:jc w:val="both"/>
        <w:rPr>
          <w:rFonts w:ascii="Arial" w:hAnsi="Arial" w:cs="Arial"/>
        </w:rPr>
      </w:pPr>
      <w:r w:rsidRPr="0056655F">
        <w:rPr>
          <w:rFonts w:ascii="Arial" w:hAnsi="Arial" w:cs="Arial"/>
          <w:b/>
        </w:rPr>
        <w:t>III –</w:t>
      </w:r>
      <w:r>
        <w:rPr>
          <w:rFonts w:ascii="Arial" w:hAnsi="Arial" w:cs="Arial"/>
        </w:rPr>
        <w:t xml:space="preserve"> Comunicação ao Ministério Público para promover Ação Penal prevista no artigo 268 do Código Penal.</w:t>
      </w:r>
    </w:p>
    <w:p w:rsidR="00784BB8" w:rsidRDefault="00784BB8" w:rsidP="00784BB8">
      <w:pPr>
        <w:ind w:right="22" w:firstLine="1418"/>
        <w:jc w:val="both"/>
        <w:rPr>
          <w:rFonts w:ascii="Arial" w:hAnsi="Arial" w:cs="Arial"/>
        </w:rPr>
      </w:pPr>
    </w:p>
    <w:p w:rsidR="00325E3D" w:rsidRPr="00325E3D" w:rsidRDefault="00325E3D" w:rsidP="00784BB8">
      <w:pPr>
        <w:ind w:right="22" w:firstLine="1418"/>
        <w:jc w:val="both"/>
        <w:rPr>
          <w:rFonts w:ascii="Arial" w:hAnsi="Arial" w:cs="Arial"/>
        </w:rPr>
      </w:pPr>
      <w:r w:rsidRPr="00784BB8">
        <w:rPr>
          <w:rFonts w:ascii="Arial" w:hAnsi="Arial" w:cs="Arial"/>
          <w:b/>
        </w:rPr>
        <w:t>Parágrafo único</w:t>
      </w:r>
      <w:r w:rsidR="00784BB8">
        <w:rPr>
          <w:rFonts w:ascii="Arial" w:hAnsi="Arial" w:cs="Arial"/>
        </w:rPr>
        <w:t xml:space="preserve"> - </w:t>
      </w:r>
      <w:r w:rsidRPr="00325E3D">
        <w:rPr>
          <w:rFonts w:ascii="Arial" w:hAnsi="Arial" w:cs="Arial"/>
        </w:rPr>
        <w:t>Será utilizado o</w:t>
      </w:r>
      <w:r w:rsidR="008E3BD5">
        <w:rPr>
          <w:rFonts w:ascii="Arial" w:hAnsi="Arial" w:cs="Arial"/>
        </w:rPr>
        <w:t xml:space="preserve"> mesmo formulário </w:t>
      </w:r>
      <w:r w:rsidR="002C2A3C">
        <w:rPr>
          <w:rFonts w:ascii="Arial" w:hAnsi="Arial" w:cs="Arial"/>
        </w:rPr>
        <w:t>para lavratura dos termos de infração, notificação e interdição disposto na</w:t>
      </w:r>
      <w:r w:rsidR="008E3BD5">
        <w:rPr>
          <w:rFonts w:ascii="Arial" w:hAnsi="Arial" w:cs="Arial"/>
        </w:rPr>
        <w:t xml:space="preserve"> lei nº </w:t>
      </w:r>
      <w:r w:rsidR="002C2A3C">
        <w:rPr>
          <w:rFonts w:ascii="Arial" w:hAnsi="Arial" w:cs="Arial"/>
        </w:rPr>
        <w:t xml:space="preserve">1.201, que estabeleceu as </w:t>
      </w:r>
      <w:r w:rsidR="002C2A3C" w:rsidRPr="008B651B">
        <w:rPr>
          <w:rFonts w:ascii="Arial" w:hAnsi="Arial" w:cs="Arial"/>
        </w:rPr>
        <w:t>condutas consideradas infrações administrativas lesivas a todos os cidadãos, ao enfrentamento da emergência de saúde pública</w:t>
      </w:r>
      <w:r w:rsidR="002C2A3C">
        <w:rPr>
          <w:rFonts w:ascii="Arial" w:hAnsi="Arial" w:cs="Arial"/>
        </w:rPr>
        <w:t>, bem como os decretos em vigência</w:t>
      </w:r>
      <w:r w:rsidRPr="00325E3D">
        <w:rPr>
          <w:rFonts w:ascii="Arial" w:hAnsi="Arial" w:cs="Arial"/>
        </w:rPr>
        <w:t>.</w:t>
      </w:r>
    </w:p>
    <w:p w:rsidR="00784BB8" w:rsidRDefault="00784BB8" w:rsidP="00784BB8">
      <w:pPr>
        <w:ind w:right="22" w:firstLine="1418"/>
        <w:jc w:val="both"/>
        <w:rPr>
          <w:rFonts w:ascii="Arial" w:hAnsi="Arial" w:cs="Arial"/>
        </w:rPr>
      </w:pPr>
    </w:p>
    <w:p w:rsidR="00325E3D" w:rsidRPr="00325E3D" w:rsidRDefault="00325E3D" w:rsidP="00784BB8">
      <w:pPr>
        <w:ind w:right="22" w:firstLine="1418"/>
        <w:jc w:val="both"/>
        <w:rPr>
          <w:rFonts w:ascii="Arial" w:hAnsi="Arial" w:cs="Arial"/>
        </w:rPr>
      </w:pPr>
      <w:r w:rsidRPr="00784BB8">
        <w:rPr>
          <w:rFonts w:ascii="Arial" w:hAnsi="Arial" w:cs="Arial"/>
          <w:b/>
        </w:rPr>
        <w:t>Art. 5°</w:t>
      </w:r>
      <w:r w:rsidR="00893F41">
        <w:rPr>
          <w:rFonts w:ascii="Arial" w:hAnsi="Arial" w:cs="Arial"/>
        </w:rPr>
        <w:t xml:space="preserve"> -</w:t>
      </w:r>
      <w:r w:rsidRPr="00325E3D">
        <w:rPr>
          <w:rFonts w:ascii="Arial" w:hAnsi="Arial" w:cs="Arial"/>
        </w:rPr>
        <w:t xml:space="preserve"> As normas desta Lei aplicam-se também no âmbito de atendimento de saúde por clinicas e consultórios particulares.</w:t>
      </w:r>
    </w:p>
    <w:p w:rsidR="00784BB8" w:rsidRDefault="00784BB8" w:rsidP="00784BB8">
      <w:pPr>
        <w:ind w:right="14" w:firstLine="1418"/>
        <w:jc w:val="both"/>
        <w:rPr>
          <w:rFonts w:ascii="Arial" w:hAnsi="Arial" w:cs="Arial"/>
        </w:rPr>
      </w:pPr>
    </w:p>
    <w:p w:rsidR="00325E3D" w:rsidRPr="00325E3D" w:rsidRDefault="00325E3D" w:rsidP="00784BB8">
      <w:pPr>
        <w:ind w:right="14" w:firstLine="1418"/>
        <w:jc w:val="both"/>
        <w:rPr>
          <w:rFonts w:ascii="Arial" w:hAnsi="Arial" w:cs="Arial"/>
        </w:rPr>
      </w:pPr>
      <w:r w:rsidRPr="00784BB8">
        <w:rPr>
          <w:rFonts w:ascii="Arial" w:hAnsi="Arial" w:cs="Arial"/>
          <w:b/>
        </w:rPr>
        <w:t>Art. 6°</w:t>
      </w:r>
      <w:r w:rsidR="00893F41">
        <w:rPr>
          <w:rFonts w:ascii="Arial" w:hAnsi="Arial" w:cs="Arial"/>
        </w:rPr>
        <w:t xml:space="preserve"> - </w:t>
      </w:r>
      <w:r w:rsidRPr="00325E3D">
        <w:rPr>
          <w:rFonts w:ascii="Arial" w:hAnsi="Arial" w:cs="Arial"/>
        </w:rPr>
        <w:t>Esta Lei entra em vigor na data de sua publicação.</w:t>
      </w:r>
    </w:p>
    <w:p w:rsidR="002C585C" w:rsidRPr="00325E3D" w:rsidRDefault="002C585C" w:rsidP="00784BB8">
      <w:pPr>
        <w:pStyle w:val="p5"/>
        <w:tabs>
          <w:tab w:val="clear" w:pos="1360"/>
        </w:tabs>
        <w:spacing w:line="240" w:lineRule="auto"/>
        <w:ind w:left="0" w:firstLine="1418"/>
        <w:jc w:val="both"/>
        <w:rPr>
          <w:rFonts w:ascii="Arial" w:hAnsi="Arial" w:cs="Arial"/>
          <w:iCs/>
          <w:szCs w:val="24"/>
        </w:rPr>
      </w:pPr>
    </w:p>
    <w:p w:rsidR="008459B9" w:rsidRPr="008B651B" w:rsidRDefault="008459B9" w:rsidP="00784BB8">
      <w:pPr>
        <w:pStyle w:val="p5"/>
        <w:tabs>
          <w:tab w:val="clear" w:pos="1360"/>
        </w:tabs>
        <w:spacing w:line="240" w:lineRule="auto"/>
        <w:ind w:left="0" w:firstLine="1418"/>
        <w:jc w:val="both"/>
        <w:rPr>
          <w:rFonts w:ascii="Arial" w:hAnsi="Arial" w:cs="Arial"/>
          <w:iCs/>
          <w:szCs w:val="26"/>
        </w:rPr>
      </w:pPr>
    </w:p>
    <w:p w:rsidR="00CC347E" w:rsidRPr="008B651B" w:rsidRDefault="00FE73B1" w:rsidP="00784BB8">
      <w:pPr>
        <w:pStyle w:val="Recuodecorpodetexto"/>
        <w:spacing w:after="0"/>
        <w:ind w:hanging="29"/>
        <w:jc w:val="center"/>
        <w:rPr>
          <w:rFonts w:ascii="Arial" w:hAnsi="Arial" w:cs="Arial"/>
          <w:color w:val="000000" w:themeColor="text1"/>
          <w:sz w:val="24"/>
          <w:szCs w:val="26"/>
        </w:rPr>
      </w:pPr>
      <w:r w:rsidRPr="008B651B">
        <w:rPr>
          <w:rFonts w:ascii="Arial" w:hAnsi="Arial" w:cs="Arial"/>
          <w:color w:val="000000" w:themeColor="text1"/>
          <w:sz w:val="24"/>
          <w:szCs w:val="26"/>
        </w:rPr>
        <w:t>Gabinete do Prefeito de Apiacás</w:t>
      </w:r>
      <w:r w:rsidR="00C63635" w:rsidRPr="008B651B">
        <w:rPr>
          <w:rFonts w:ascii="Arial" w:hAnsi="Arial" w:cs="Arial"/>
          <w:color w:val="000000" w:themeColor="text1"/>
          <w:sz w:val="24"/>
          <w:szCs w:val="26"/>
        </w:rPr>
        <w:t>/</w:t>
      </w:r>
      <w:r w:rsidRPr="008B651B">
        <w:rPr>
          <w:rFonts w:ascii="Arial" w:hAnsi="Arial" w:cs="Arial"/>
          <w:color w:val="000000" w:themeColor="text1"/>
          <w:sz w:val="24"/>
          <w:szCs w:val="26"/>
        </w:rPr>
        <w:t>MT, em</w:t>
      </w:r>
      <w:r w:rsidR="00CC347E" w:rsidRPr="008B651B">
        <w:rPr>
          <w:rFonts w:ascii="Arial" w:hAnsi="Arial" w:cs="Arial"/>
          <w:color w:val="000000" w:themeColor="text1"/>
          <w:sz w:val="24"/>
          <w:szCs w:val="26"/>
        </w:rPr>
        <w:t xml:space="preserve"> </w:t>
      </w:r>
      <w:r w:rsidR="0056655F">
        <w:rPr>
          <w:rFonts w:ascii="Arial" w:hAnsi="Arial" w:cs="Arial"/>
          <w:color w:val="000000" w:themeColor="text1"/>
          <w:sz w:val="24"/>
          <w:szCs w:val="26"/>
        </w:rPr>
        <w:t>01 de abril</w:t>
      </w:r>
      <w:r w:rsidR="00EE2B99" w:rsidRPr="008B651B">
        <w:rPr>
          <w:rFonts w:ascii="Arial" w:hAnsi="Arial" w:cs="Arial"/>
          <w:color w:val="000000" w:themeColor="text1"/>
          <w:sz w:val="24"/>
          <w:szCs w:val="26"/>
        </w:rPr>
        <w:t xml:space="preserve"> </w:t>
      </w:r>
      <w:r w:rsidR="00641495" w:rsidRPr="008B651B">
        <w:rPr>
          <w:rFonts w:ascii="Arial" w:hAnsi="Arial" w:cs="Arial"/>
          <w:color w:val="000000" w:themeColor="text1"/>
          <w:sz w:val="24"/>
          <w:szCs w:val="26"/>
        </w:rPr>
        <w:t>de 2021</w:t>
      </w:r>
      <w:r w:rsidR="00CC347E" w:rsidRPr="008B651B">
        <w:rPr>
          <w:rFonts w:ascii="Arial" w:hAnsi="Arial" w:cs="Arial"/>
          <w:color w:val="000000" w:themeColor="text1"/>
          <w:sz w:val="24"/>
          <w:szCs w:val="26"/>
        </w:rPr>
        <w:t>.</w:t>
      </w:r>
    </w:p>
    <w:p w:rsidR="00CC347E" w:rsidRPr="008B651B" w:rsidRDefault="00CC347E" w:rsidP="00784BB8">
      <w:pPr>
        <w:ind w:left="1814"/>
        <w:jc w:val="both"/>
        <w:rPr>
          <w:rFonts w:ascii="Arial" w:hAnsi="Arial" w:cs="Arial"/>
          <w:color w:val="000000" w:themeColor="text1"/>
          <w:szCs w:val="26"/>
        </w:rPr>
      </w:pPr>
    </w:p>
    <w:p w:rsidR="000D352D" w:rsidRPr="008B651B" w:rsidRDefault="000D352D" w:rsidP="00784BB8">
      <w:pPr>
        <w:ind w:left="1814"/>
        <w:jc w:val="both"/>
        <w:rPr>
          <w:rFonts w:ascii="Arial" w:hAnsi="Arial" w:cs="Arial"/>
          <w:color w:val="000000" w:themeColor="text1"/>
          <w:szCs w:val="26"/>
        </w:rPr>
      </w:pPr>
    </w:p>
    <w:p w:rsidR="000D352D" w:rsidRPr="008B651B" w:rsidRDefault="000D352D" w:rsidP="00784BB8">
      <w:pPr>
        <w:jc w:val="center"/>
        <w:rPr>
          <w:rFonts w:ascii="Arial" w:hAnsi="Arial" w:cs="Arial"/>
          <w:color w:val="000000" w:themeColor="text1"/>
          <w:szCs w:val="26"/>
        </w:rPr>
      </w:pPr>
      <w:r w:rsidRPr="008B651B">
        <w:rPr>
          <w:rFonts w:ascii="Arial" w:hAnsi="Arial" w:cs="Arial"/>
          <w:b/>
          <w:color w:val="000000" w:themeColor="text1"/>
          <w:szCs w:val="26"/>
        </w:rPr>
        <w:t>JULIO CESAR DOS SANTOS</w:t>
      </w:r>
    </w:p>
    <w:p w:rsidR="000D352D" w:rsidRPr="008B651B" w:rsidRDefault="000D352D" w:rsidP="00784BB8">
      <w:pPr>
        <w:pStyle w:val="Ttulo3"/>
        <w:spacing w:before="0"/>
        <w:jc w:val="center"/>
        <w:rPr>
          <w:rFonts w:ascii="Arial" w:hAnsi="Arial" w:cs="Arial"/>
          <w:color w:val="000000" w:themeColor="text1"/>
          <w:szCs w:val="26"/>
        </w:rPr>
      </w:pPr>
      <w:r w:rsidRPr="008B651B">
        <w:rPr>
          <w:rFonts w:ascii="Arial" w:hAnsi="Arial" w:cs="Arial"/>
          <w:color w:val="000000" w:themeColor="text1"/>
          <w:szCs w:val="26"/>
        </w:rPr>
        <w:t>Prefeito Municipal</w:t>
      </w:r>
    </w:p>
    <w:p w:rsidR="00FE73B1" w:rsidRPr="008B651B" w:rsidRDefault="00FE73B1" w:rsidP="00784BB8">
      <w:pPr>
        <w:rPr>
          <w:rFonts w:ascii="Arial" w:hAnsi="Arial" w:cs="Arial"/>
          <w:color w:val="000000" w:themeColor="text1"/>
          <w:szCs w:val="26"/>
        </w:rPr>
      </w:pPr>
    </w:p>
    <w:p w:rsidR="000D352D" w:rsidRPr="008B651B" w:rsidRDefault="000D352D" w:rsidP="00784BB8">
      <w:pPr>
        <w:jc w:val="center"/>
        <w:rPr>
          <w:rFonts w:ascii="Arial" w:hAnsi="Arial" w:cs="Arial"/>
          <w:b/>
          <w:color w:val="000000" w:themeColor="text1"/>
          <w:sz w:val="26"/>
          <w:szCs w:val="26"/>
        </w:rPr>
      </w:pPr>
    </w:p>
    <w:p w:rsidR="000D352D" w:rsidRDefault="000D352D" w:rsidP="00784BB8">
      <w:pPr>
        <w:jc w:val="center"/>
        <w:rPr>
          <w:rFonts w:ascii="Arial" w:hAnsi="Arial" w:cs="Arial"/>
          <w:b/>
          <w:color w:val="000000" w:themeColor="text1"/>
          <w:sz w:val="26"/>
          <w:szCs w:val="26"/>
        </w:rPr>
      </w:pPr>
    </w:p>
    <w:p w:rsidR="00784BB8" w:rsidRDefault="00784BB8" w:rsidP="00784BB8">
      <w:pPr>
        <w:jc w:val="center"/>
        <w:rPr>
          <w:rFonts w:ascii="Arial" w:hAnsi="Arial" w:cs="Arial"/>
          <w:b/>
          <w:color w:val="000000" w:themeColor="text1"/>
          <w:sz w:val="26"/>
          <w:szCs w:val="26"/>
        </w:rPr>
      </w:pPr>
    </w:p>
    <w:p w:rsidR="00784BB8" w:rsidRDefault="00784BB8" w:rsidP="00784BB8">
      <w:pPr>
        <w:jc w:val="center"/>
        <w:rPr>
          <w:rFonts w:ascii="Arial" w:hAnsi="Arial" w:cs="Arial"/>
          <w:b/>
          <w:color w:val="000000" w:themeColor="text1"/>
          <w:sz w:val="26"/>
          <w:szCs w:val="26"/>
        </w:rPr>
      </w:pPr>
    </w:p>
    <w:p w:rsidR="00784BB8" w:rsidRDefault="00784BB8" w:rsidP="00784BB8">
      <w:pPr>
        <w:jc w:val="center"/>
        <w:rPr>
          <w:rFonts w:ascii="Arial" w:hAnsi="Arial" w:cs="Arial"/>
          <w:b/>
          <w:color w:val="000000" w:themeColor="text1"/>
          <w:sz w:val="26"/>
          <w:szCs w:val="26"/>
        </w:rPr>
      </w:pPr>
    </w:p>
    <w:p w:rsidR="00784BB8" w:rsidRDefault="00784BB8" w:rsidP="00784BB8">
      <w:pPr>
        <w:jc w:val="center"/>
        <w:rPr>
          <w:rFonts w:ascii="Arial" w:hAnsi="Arial" w:cs="Arial"/>
          <w:b/>
          <w:color w:val="000000" w:themeColor="text1"/>
          <w:sz w:val="26"/>
          <w:szCs w:val="26"/>
        </w:rPr>
      </w:pPr>
    </w:p>
    <w:p w:rsidR="00FE73B1" w:rsidRPr="00691E81" w:rsidRDefault="00FE73B1" w:rsidP="00784BB8">
      <w:pPr>
        <w:jc w:val="center"/>
        <w:rPr>
          <w:rFonts w:ascii="Arial" w:hAnsi="Arial" w:cs="Arial"/>
          <w:b/>
          <w:color w:val="000000" w:themeColor="text1"/>
        </w:rPr>
      </w:pPr>
      <w:r w:rsidRPr="00691E81">
        <w:rPr>
          <w:rFonts w:ascii="Arial" w:hAnsi="Arial" w:cs="Arial"/>
          <w:b/>
          <w:color w:val="000000" w:themeColor="text1"/>
        </w:rPr>
        <w:t>JUSTIFICATIVA AO PROJETO DE LEI</w:t>
      </w:r>
    </w:p>
    <w:p w:rsidR="00FE73B1" w:rsidRPr="00691E81" w:rsidRDefault="00FE73B1" w:rsidP="00784BB8">
      <w:pPr>
        <w:jc w:val="both"/>
        <w:outlineLvl w:val="0"/>
        <w:rPr>
          <w:rFonts w:ascii="Arial" w:hAnsi="Arial" w:cs="Arial"/>
          <w:b/>
          <w:color w:val="000000" w:themeColor="text1"/>
        </w:rPr>
      </w:pPr>
    </w:p>
    <w:p w:rsidR="00FE73B1" w:rsidRPr="00691E81" w:rsidRDefault="00FE73B1" w:rsidP="00784BB8">
      <w:pPr>
        <w:rPr>
          <w:rFonts w:ascii="Arial" w:hAnsi="Arial" w:cs="Arial"/>
          <w:b/>
          <w:color w:val="000000" w:themeColor="text1"/>
        </w:rPr>
      </w:pPr>
      <w:r w:rsidRPr="00691E81">
        <w:rPr>
          <w:rFonts w:ascii="Arial" w:hAnsi="Arial" w:cs="Arial"/>
          <w:b/>
          <w:color w:val="000000" w:themeColor="text1"/>
        </w:rPr>
        <w:t>Senhor Presidente,</w:t>
      </w:r>
    </w:p>
    <w:p w:rsidR="00FE73B1" w:rsidRPr="00691E81" w:rsidRDefault="00FE73B1" w:rsidP="00784BB8">
      <w:pPr>
        <w:rPr>
          <w:rFonts w:ascii="Arial" w:hAnsi="Arial" w:cs="Arial"/>
          <w:b/>
          <w:color w:val="000000" w:themeColor="text1"/>
        </w:rPr>
      </w:pPr>
    </w:p>
    <w:p w:rsidR="00FE73B1" w:rsidRPr="00691E81" w:rsidRDefault="00FE73B1" w:rsidP="00784BB8">
      <w:pPr>
        <w:rPr>
          <w:rFonts w:ascii="Arial" w:hAnsi="Arial" w:cs="Arial"/>
          <w:color w:val="000000" w:themeColor="text1"/>
        </w:rPr>
      </w:pPr>
      <w:r w:rsidRPr="00691E81">
        <w:rPr>
          <w:rFonts w:ascii="Arial" w:hAnsi="Arial" w:cs="Arial"/>
          <w:b/>
          <w:color w:val="000000" w:themeColor="text1"/>
        </w:rPr>
        <w:t xml:space="preserve">Senhores(as) Vereadores(as) </w:t>
      </w:r>
    </w:p>
    <w:p w:rsidR="000D352D" w:rsidRPr="00691E81" w:rsidRDefault="000D352D" w:rsidP="00784BB8">
      <w:pPr>
        <w:ind w:firstLine="1418"/>
        <w:jc w:val="both"/>
        <w:rPr>
          <w:rFonts w:ascii="Arial" w:hAnsi="Arial" w:cs="Arial"/>
        </w:rPr>
      </w:pPr>
    </w:p>
    <w:p w:rsidR="00691E81" w:rsidRPr="0056655F" w:rsidRDefault="00384E00" w:rsidP="00691E81">
      <w:pPr>
        <w:ind w:firstLine="1418"/>
        <w:jc w:val="both"/>
        <w:rPr>
          <w:rFonts w:ascii="Arial" w:hAnsi="Arial" w:cs="Arial"/>
        </w:rPr>
      </w:pPr>
      <w:r w:rsidRPr="0056655F">
        <w:rPr>
          <w:rFonts w:ascii="Arial" w:hAnsi="Arial" w:cs="Arial"/>
        </w:rPr>
        <w:t>Trata-se de projeto de lei que dispõe sobre</w:t>
      </w:r>
      <w:r w:rsidR="00691E81" w:rsidRPr="0056655F">
        <w:rPr>
          <w:rFonts w:ascii="Arial" w:hAnsi="Arial" w:cs="Arial"/>
        </w:rPr>
        <w:t xml:space="preserve"> a obrigatoriamente de identificação das pessoas que realizarem o exame para covid-19</w:t>
      </w:r>
      <w:r w:rsidR="0056655F" w:rsidRPr="0056655F">
        <w:rPr>
          <w:rFonts w:ascii="Arial" w:hAnsi="Arial" w:cs="Arial"/>
        </w:rPr>
        <w:t>,</w:t>
      </w:r>
      <w:r w:rsidR="00691E81" w:rsidRPr="0056655F">
        <w:rPr>
          <w:rFonts w:ascii="Arial" w:hAnsi="Arial" w:cs="Arial"/>
        </w:rPr>
        <w:t xml:space="preserve"> através de uma pulseira na cor vermelha fornecida pela Secretaria Municipal de Saúde.</w:t>
      </w:r>
    </w:p>
    <w:p w:rsidR="00691E81" w:rsidRPr="0056655F" w:rsidRDefault="00691E81" w:rsidP="00691E81">
      <w:pPr>
        <w:ind w:firstLine="1418"/>
        <w:jc w:val="both"/>
        <w:rPr>
          <w:rFonts w:ascii="Arial" w:hAnsi="Arial" w:cs="Arial"/>
        </w:rPr>
      </w:pPr>
    </w:p>
    <w:p w:rsidR="00691E81" w:rsidRPr="0056655F" w:rsidRDefault="00691E81" w:rsidP="00691E81">
      <w:pPr>
        <w:ind w:firstLine="1418"/>
        <w:jc w:val="both"/>
        <w:rPr>
          <w:rFonts w:ascii="Arial" w:hAnsi="Arial" w:cs="Arial"/>
        </w:rPr>
      </w:pPr>
      <w:r w:rsidRPr="0056655F">
        <w:rPr>
          <w:rFonts w:ascii="Arial" w:hAnsi="Arial" w:cs="Arial"/>
        </w:rPr>
        <w:t xml:space="preserve">É notório e do conhecimento de todos que </w:t>
      </w:r>
      <w:r w:rsidR="0056655F" w:rsidRPr="0056655F">
        <w:rPr>
          <w:rFonts w:ascii="Arial" w:hAnsi="Arial" w:cs="Arial"/>
        </w:rPr>
        <w:t xml:space="preserve">infelizmente </w:t>
      </w:r>
      <w:r w:rsidRPr="0056655F">
        <w:rPr>
          <w:rFonts w:ascii="Arial" w:hAnsi="Arial" w:cs="Arial"/>
        </w:rPr>
        <w:t>existe um grande número de pessoas infectadas, que mesmo</w:t>
      </w:r>
      <w:r w:rsidR="0056655F" w:rsidRPr="0056655F">
        <w:rPr>
          <w:rFonts w:ascii="Arial" w:hAnsi="Arial" w:cs="Arial"/>
        </w:rPr>
        <w:t xml:space="preserve"> testando positivo e</w:t>
      </w:r>
      <w:r w:rsidRPr="0056655F">
        <w:rPr>
          <w:rFonts w:ascii="Arial" w:hAnsi="Arial" w:cs="Arial"/>
        </w:rPr>
        <w:t xml:space="preserve"> ciente da obrigatoriedade de permanecer no isolamento domiciliar, continuam circulando e propagando o vírus para outras pessoas.</w:t>
      </w:r>
    </w:p>
    <w:p w:rsidR="00691E81" w:rsidRPr="0056655F" w:rsidRDefault="00691E81" w:rsidP="00691E81">
      <w:pPr>
        <w:ind w:firstLine="1418"/>
        <w:jc w:val="both"/>
        <w:rPr>
          <w:rFonts w:ascii="Arial" w:hAnsi="Arial" w:cs="Arial"/>
        </w:rPr>
      </w:pPr>
    </w:p>
    <w:p w:rsidR="00691E81" w:rsidRDefault="00691E81" w:rsidP="00691E81">
      <w:pPr>
        <w:ind w:firstLine="1418"/>
        <w:jc w:val="both"/>
        <w:rPr>
          <w:rFonts w:ascii="Arial" w:hAnsi="Arial" w:cs="Arial"/>
        </w:rPr>
      </w:pPr>
      <w:r w:rsidRPr="0056655F">
        <w:rPr>
          <w:rFonts w:ascii="Arial" w:hAnsi="Arial" w:cs="Arial"/>
        </w:rPr>
        <w:t>O objetivo do presente projeto de Lei visa coibir a circulação dessas pessoas</w:t>
      </w:r>
      <w:r w:rsidR="0056655F" w:rsidRPr="0056655F">
        <w:rPr>
          <w:rFonts w:ascii="Arial" w:hAnsi="Arial" w:cs="Arial"/>
        </w:rPr>
        <w:t>, inclusive aquelas que fizeram o exame e devem aguardar em isolamento até a chegada do resultado do exame.</w:t>
      </w:r>
      <w:r w:rsidRPr="0056655F">
        <w:rPr>
          <w:rFonts w:ascii="Arial" w:hAnsi="Arial" w:cs="Arial"/>
        </w:rPr>
        <w:t xml:space="preserve"> </w:t>
      </w:r>
    </w:p>
    <w:p w:rsidR="0056655F" w:rsidRDefault="0056655F" w:rsidP="00691E81">
      <w:pPr>
        <w:ind w:firstLine="1418"/>
        <w:jc w:val="both"/>
        <w:rPr>
          <w:rFonts w:ascii="Arial" w:hAnsi="Arial" w:cs="Arial"/>
        </w:rPr>
      </w:pPr>
    </w:p>
    <w:p w:rsidR="0056655F" w:rsidRDefault="0056655F" w:rsidP="00691E81">
      <w:pPr>
        <w:ind w:firstLine="1418"/>
        <w:jc w:val="both"/>
        <w:rPr>
          <w:rFonts w:ascii="Arial" w:hAnsi="Arial" w:cs="Arial"/>
        </w:rPr>
      </w:pPr>
      <w:r>
        <w:rPr>
          <w:rFonts w:ascii="Arial" w:hAnsi="Arial" w:cs="Arial"/>
        </w:rPr>
        <w:t>É preocupante o grande número de casos ativos em nosso município que elevou nosso nível a risco muito alto conforme classificação da Secretaria Estadual de Saúde, obrigando a gestão e implementar medidas não-farmacológicas mais rígidas para conter o avanço do vírus, bem como atender determinações judiciais que chegam constantemente.</w:t>
      </w:r>
    </w:p>
    <w:p w:rsidR="00691E81" w:rsidRPr="0056655F" w:rsidRDefault="00691E81" w:rsidP="00784BB8">
      <w:pPr>
        <w:tabs>
          <w:tab w:val="left" w:pos="885"/>
          <w:tab w:val="left" w:pos="1134"/>
        </w:tabs>
        <w:ind w:firstLine="1134"/>
        <w:jc w:val="both"/>
        <w:rPr>
          <w:rFonts w:ascii="Arial" w:hAnsi="Arial" w:cs="Arial"/>
        </w:rPr>
      </w:pPr>
    </w:p>
    <w:p w:rsidR="004D1820" w:rsidRPr="0056655F" w:rsidRDefault="004D1820" w:rsidP="00784BB8">
      <w:pPr>
        <w:ind w:firstLine="1418"/>
        <w:jc w:val="both"/>
        <w:rPr>
          <w:rFonts w:ascii="Arial" w:hAnsi="Arial" w:cs="Arial"/>
        </w:rPr>
      </w:pPr>
      <w:r w:rsidRPr="0056655F">
        <w:rPr>
          <w:rFonts w:ascii="Arial" w:hAnsi="Arial" w:cs="Arial"/>
        </w:rPr>
        <w:t xml:space="preserve">Diante do exposto, apresentamos o referido Projeto de Lei, para que seja apreciado </w:t>
      </w:r>
      <w:r w:rsidR="00EE2B99" w:rsidRPr="0056655F">
        <w:rPr>
          <w:rFonts w:ascii="Arial" w:hAnsi="Arial" w:cs="Arial"/>
        </w:rPr>
        <w:t xml:space="preserve">em regime de urgência urgentíssima </w:t>
      </w:r>
      <w:r w:rsidRPr="0056655F">
        <w:rPr>
          <w:rFonts w:ascii="Arial" w:hAnsi="Arial" w:cs="Arial"/>
        </w:rPr>
        <w:t>e colha a aprovação unânime dessa Colenda Corte de Vereadores.</w:t>
      </w:r>
    </w:p>
    <w:p w:rsidR="004D1820" w:rsidRPr="0056655F" w:rsidRDefault="004D1820" w:rsidP="00784BB8">
      <w:pPr>
        <w:ind w:firstLine="1418"/>
        <w:jc w:val="both"/>
        <w:rPr>
          <w:rFonts w:ascii="Arial" w:hAnsi="Arial" w:cs="Arial"/>
          <w:color w:val="000000" w:themeColor="text1"/>
        </w:rPr>
      </w:pPr>
    </w:p>
    <w:p w:rsidR="004D1820" w:rsidRPr="0056655F" w:rsidRDefault="004D1820" w:rsidP="00784BB8">
      <w:pPr>
        <w:ind w:firstLine="1418"/>
        <w:jc w:val="both"/>
        <w:rPr>
          <w:rFonts w:ascii="Arial" w:hAnsi="Arial" w:cs="Arial"/>
          <w:color w:val="000000" w:themeColor="text1"/>
        </w:rPr>
      </w:pPr>
      <w:r w:rsidRPr="0056655F">
        <w:rPr>
          <w:rFonts w:ascii="Arial" w:hAnsi="Arial" w:cs="Arial"/>
          <w:color w:val="000000" w:themeColor="text1"/>
        </w:rPr>
        <w:t>Reiteramos a Vossas Excelências votos de estima e apreço.</w:t>
      </w:r>
    </w:p>
    <w:p w:rsidR="004D1820" w:rsidRPr="0056655F" w:rsidRDefault="004D1820" w:rsidP="00784BB8">
      <w:pPr>
        <w:ind w:firstLine="2835"/>
        <w:jc w:val="both"/>
        <w:rPr>
          <w:rFonts w:ascii="Arial" w:hAnsi="Arial" w:cs="Arial"/>
          <w:color w:val="000000" w:themeColor="text1"/>
        </w:rPr>
      </w:pPr>
    </w:p>
    <w:p w:rsidR="00CC347E" w:rsidRPr="0056655F" w:rsidRDefault="004D1820" w:rsidP="00784BB8">
      <w:pPr>
        <w:pStyle w:val="Recuodecorpodetexto"/>
        <w:spacing w:after="0"/>
        <w:ind w:hanging="29"/>
        <w:jc w:val="center"/>
        <w:rPr>
          <w:rFonts w:ascii="Arial" w:hAnsi="Arial" w:cs="Arial"/>
          <w:color w:val="000000" w:themeColor="text1"/>
          <w:sz w:val="24"/>
          <w:szCs w:val="24"/>
        </w:rPr>
      </w:pPr>
      <w:r w:rsidRPr="0056655F">
        <w:rPr>
          <w:rFonts w:ascii="Arial" w:hAnsi="Arial" w:cs="Arial"/>
          <w:color w:val="000000" w:themeColor="text1"/>
          <w:sz w:val="24"/>
          <w:szCs w:val="24"/>
        </w:rPr>
        <w:t>Gabinete do Prefeito de Apiacás MT, em</w:t>
      </w:r>
      <w:r w:rsidR="00CC347E" w:rsidRPr="0056655F">
        <w:rPr>
          <w:rFonts w:ascii="Arial" w:hAnsi="Arial" w:cs="Arial"/>
          <w:color w:val="000000" w:themeColor="text1"/>
          <w:sz w:val="24"/>
          <w:szCs w:val="24"/>
        </w:rPr>
        <w:t xml:space="preserve"> </w:t>
      </w:r>
      <w:r w:rsidR="0056655F">
        <w:rPr>
          <w:rFonts w:ascii="Arial" w:hAnsi="Arial" w:cs="Arial"/>
          <w:color w:val="000000" w:themeColor="text1"/>
          <w:sz w:val="24"/>
          <w:szCs w:val="24"/>
        </w:rPr>
        <w:t>01</w:t>
      </w:r>
      <w:r w:rsidR="00384E00" w:rsidRPr="0056655F">
        <w:rPr>
          <w:rFonts w:ascii="Arial" w:hAnsi="Arial" w:cs="Arial"/>
          <w:color w:val="000000" w:themeColor="text1"/>
          <w:sz w:val="24"/>
          <w:szCs w:val="24"/>
        </w:rPr>
        <w:t xml:space="preserve"> </w:t>
      </w:r>
      <w:r w:rsidR="00CC347E" w:rsidRPr="0056655F">
        <w:rPr>
          <w:rFonts w:ascii="Arial" w:hAnsi="Arial" w:cs="Arial"/>
          <w:color w:val="000000" w:themeColor="text1"/>
          <w:sz w:val="24"/>
          <w:szCs w:val="24"/>
        </w:rPr>
        <w:t xml:space="preserve">de </w:t>
      </w:r>
      <w:r w:rsidR="0056655F">
        <w:rPr>
          <w:rFonts w:ascii="Arial" w:hAnsi="Arial" w:cs="Arial"/>
          <w:color w:val="000000" w:themeColor="text1"/>
          <w:sz w:val="24"/>
          <w:szCs w:val="24"/>
        </w:rPr>
        <w:t>abril</w:t>
      </w:r>
      <w:r w:rsidR="00CC347E" w:rsidRPr="0056655F">
        <w:rPr>
          <w:rFonts w:ascii="Arial" w:hAnsi="Arial" w:cs="Arial"/>
          <w:color w:val="000000" w:themeColor="text1"/>
          <w:sz w:val="24"/>
          <w:szCs w:val="24"/>
        </w:rPr>
        <w:t xml:space="preserve"> de 202</w:t>
      </w:r>
      <w:r w:rsidR="005F4398" w:rsidRPr="0056655F">
        <w:rPr>
          <w:rFonts w:ascii="Arial" w:hAnsi="Arial" w:cs="Arial"/>
          <w:color w:val="000000" w:themeColor="text1"/>
          <w:sz w:val="24"/>
          <w:szCs w:val="24"/>
        </w:rPr>
        <w:t>1</w:t>
      </w:r>
      <w:r w:rsidR="00CC347E" w:rsidRPr="0056655F">
        <w:rPr>
          <w:rFonts w:ascii="Arial" w:hAnsi="Arial" w:cs="Arial"/>
          <w:color w:val="000000" w:themeColor="text1"/>
          <w:sz w:val="24"/>
          <w:szCs w:val="24"/>
        </w:rPr>
        <w:t>.</w:t>
      </w:r>
    </w:p>
    <w:p w:rsidR="00CC347E" w:rsidRPr="0056655F" w:rsidRDefault="00CC347E" w:rsidP="00784BB8">
      <w:pPr>
        <w:ind w:left="1814"/>
        <w:jc w:val="both"/>
        <w:rPr>
          <w:rFonts w:ascii="Arial" w:hAnsi="Arial" w:cs="Arial"/>
          <w:color w:val="000000" w:themeColor="text1"/>
        </w:rPr>
      </w:pPr>
    </w:p>
    <w:p w:rsidR="000D352D" w:rsidRPr="0056655F" w:rsidRDefault="004D1820" w:rsidP="00784BB8">
      <w:pPr>
        <w:ind w:left="1814"/>
        <w:jc w:val="both"/>
        <w:rPr>
          <w:rFonts w:ascii="Arial" w:hAnsi="Arial" w:cs="Arial"/>
          <w:color w:val="000000" w:themeColor="text1"/>
        </w:rPr>
      </w:pPr>
      <w:r w:rsidRPr="0056655F">
        <w:rPr>
          <w:rFonts w:ascii="Arial" w:hAnsi="Arial" w:cs="Arial"/>
          <w:color w:val="000000" w:themeColor="text1"/>
        </w:rPr>
        <w:t xml:space="preserve"> </w:t>
      </w:r>
    </w:p>
    <w:p w:rsidR="000D352D" w:rsidRPr="0056655F" w:rsidRDefault="000D352D" w:rsidP="00784BB8">
      <w:pPr>
        <w:jc w:val="center"/>
        <w:rPr>
          <w:rFonts w:ascii="Arial" w:hAnsi="Arial" w:cs="Arial"/>
          <w:color w:val="000000" w:themeColor="text1"/>
        </w:rPr>
      </w:pPr>
      <w:r w:rsidRPr="0056655F">
        <w:rPr>
          <w:rFonts w:ascii="Arial" w:hAnsi="Arial" w:cs="Arial"/>
          <w:b/>
          <w:color w:val="000000" w:themeColor="text1"/>
        </w:rPr>
        <w:t>JULIO CESAR DOS SANTOS</w:t>
      </w:r>
    </w:p>
    <w:p w:rsidR="00FE73B1" w:rsidRPr="0056655F" w:rsidRDefault="000D352D" w:rsidP="00784BB8">
      <w:pPr>
        <w:jc w:val="center"/>
        <w:rPr>
          <w:rFonts w:ascii="Arial" w:hAnsi="Arial" w:cs="Arial"/>
          <w:color w:val="000000" w:themeColor="text1"/>
        </w:rPr>
      </w:pPr>
      <w:r w:rsidRPr="0056655F">
        <w:rPr>
          <w:rFonts w:ascii="Arial" w:hAnsi="Arial" w:cs="Arial"/>
          <w:color w:val="000000" w:themeColor="text1"/>
        </w:rPr>
        <w:t>Prefeito Municipal</w:t>
      </w:r>
    </w:p>
    <w:sectPr w:rsidR="00FE73B1" w:rsidRPr="0056655F" w:rsidSect="005E1189">
      <w:headerReference w:type="default" r:id="rId7"/>
      <w:footerReference w:type="default" r:id="rId8"/>
      <w:pgSz w:w="11906" w:h="16838"/>
      <w:pgMar w:top="2714" w:right="1134" w:bottom="851" w:left="1701" w:header="709" w:footer="40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4296" w:rsidRDefault="00E84296" w:rsidP="00D14F02">
      <w:r>
        <w:separator/>
      </w:r>
    </w:p>
  </w:endnote>
  <w:endnote w:type="continuationSeparator" w:id="1">
    <w:p w:rsidR="00E84296" w:rsidRDefault="00E84296" w:rsidP="00D14F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9830563"/>
      <w:docPartObj>
        <w:docPartGallery w:val="Page Numbers (Bottom of Page)"/>
        <w:docPartUnique/>
      </w:docPartObj>
    </w:sdtPr>
    <w:sdtEndPr>
      <w:rPr>
        <w:b/>
      </w:rPr>
    </w:sdtEndPr>
    <w:sdtContent>
      <w:p w:rsidR="0056655F" w:rsidRPr="008E4B69" w:rsidRDefault="00E05FFE">
        <w:pPr>
          <w:pStyle w:val="Rodap"/>
          <w:jc w:val="center"/>
          <w:rPr>
            <w:b/>
          </w:rPr>
        </w:pPr>
        <w:r w:rsidRPr="008E4B69">
          <w:rPr>
            <w:b/>
          </w:rPr>
          <w:fldChar w:fldCharType="begin"/>
        </w:r>
        <w:r w:rsidR="0056655F" w:rsidRPr="008E4B69">
          <w:rPr>
            <w:b/>
          </w:rPr>
          <w:instrText xml:space="preserve"> PAGE   \* MERGEFORMAT </w:instrText>
        </w:r>
        <w:r w:rsidRPr="008E4B69">
          <w:rPr>
            <w:b/>
          </w:rPr>
          <w:fldChar w:fldCharType="separate"/>
        </w:r>
        <w:r w:rsidR="003243BC">
          <w:rPr>
            <w:b/>
            <w:noProof/>
          </w:rPr>
          <w:t>1</w:t>
        </w:r>
        <w:r w:rsidRPr="008E4B69">
          <w:rPr>
            <w:b/>
          </w:rPr>
          <w:fldChar w:fldCharType="end"/>
        </w:r>
        <w:r w:rsidR="0056655F">
          <w:rPr>
            <w:b/>
          </w:rPr>
          <w:t>/3</w:t>
        </w:r>
      </w:p>
    </w:sdtContent>
  </w:sdt>
  <w:p w:rsidR="0056655F" w:rsidRDefault="0056655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4296" w:rsidRDefault="00E84296" w:rsidP="00D14F02">
      <w:r>
        <w:separator/>
      </w:r>
    </w:p>
  </w:footnote>
  <w:footnote w:type="continuationSeparator" w:id="1">
    <w:p w:rsidR="00E84296" w:rsidRDefault="00E84296" w:rsidP="00D14F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55F" w:rsidRDefault="0056655F" w:rsidP="00AA4112">
    <w:pPr>
      <w:pStyle w:val="Cabealho"/>
      <w:tabs>
        <w:tab w:val="left" w:pos="2400"/>
      </w:tabs>
      <w:jc w:val="center"/>
      <w:rPr>
        <w:rFonts w:ascii="Arial Black" w:hAnsi="Arial Black" w:cs="Arial Black"/>
        <w:sz w:val="32"/>
        <w:szCs w:val="32"/>
      </w:rPr>
    </w:pPr>
    <w:r>
      <w:rPr>
        <w:noProof/>
      </w:rPr>
      <w:drawing>
        <wp:anchor distT="0" distB="0" distL="114300" distR="114300" simplePos="0" relativeHeight="251658240" behindDoc="1" locked="0" layoutInCell="1" allowOverlap="1">
          <wp:simplePos x="0" y="0"/>
          <wp:positionH relativeFrom="column">
            <wp:posOffset>2501512</wp:posOffset>
          </wp:positionH>
          <wp:positionV relativeFrom="paragraph">
            <wp:posOffset>-224583</wp:posOffset>
          </wp:positionV>
          <wp:extent cx="990353" cy="914400"/>
          <wp:effectExtent l="19050" t="0" r="247"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90353" cy="914400"/>
                  </a:xfrm>
                  <a:prstGeom prst="rect">
                    <a:avLst/>
                  </a:prstGeom>
                  <a:noFill/>
                </pic:spPr>
              </pic:pic>
            </a:graphicData>
          </a:graphic>
        </wp:anchor>
      </w:drawing>
    </w:r>
    <w:r>
      <w:rPr>
        <w:rFonts w:ascii="Arial Black" w:hAnsi="Arial Black" w:cs="Arial Black"/>
        <w:sz w:val="32"/>
        <w:szCs w:val="32"/>
      </w:rPr>
      <w:t xml:space="preserve">                </w:t>
    </w:r>
  </w:p>
  <w:p w:rsidR="0056655F" w:rsidRDefault="0056655F" w:rsidP="00AA4112">
    <w:pPr>
      <w:pStyle w:val="Cabealho"/>
      <w:tabs>
        <w:tab w:val="left" w:pos="2400"/>
      </w:tabs>
      <w:jc w:val="center"/>
      <w:rPr>
        <w:rFonts w:ascii="Arial Black" w:hAnsi="Arial Black" w:cs="Arial Black"/>
        <w:sz w:val="32"/>
        <w:szCs w:val="32"/>
      </w:rPr>
    </w:pPr>
  </w:p>
  <w:p w:rsidR="0056655F" w:rsidRPr="00EE2B99" w:rsidRDefault="0056655F" w:rsidP="00AA4112">
    <w:pPr>
      <w:pStyle w:val="Cabealho"/>
      <w:tabs>
        <w:tab w:val="left" w:pos="2400"/>
      </w:tabs>
      <w:jc w:val="center"/>
      <w:rPr>
        <w:rFonts w:ascii="Arial Black" w:hAnsi="Arial Black" w:cs="Arial Black"/>
      </w:rPr>
    </w:pPr>
    <w:r w:rsidRPr="00EE2B99">
      <w:rPr>
        <w:rFonts w:ascii="Arial Black" w:hAnsi="Arial Black" w:cs="Arial Black"/>
      </w:rPr>
      <w:t>PREFEITURA MUNICIPAL DE APIACÁS</w:t>
    </w:r>
  </w:p>
  <w:p w:rsidR="0056655F" w:rsidRPr="00EE2B99" w:rsidRDefault="0056655F" w:rsidP="00AA4112">
    <w:pPr>
      <w:pStyle w:val="Cabealho"/>
      <w:tabs>
        <w:tab w:val="left" w:pos="2385"/>
      </w:tabs>
      <w:jc w:val="center"/>
      <w:rPr>
        <w:rFonts w:ascii="Tahoma" w:hAnsi="Tahoma" w:cs="Tahoma"/>
      </w:rPr>
    </w:pPr>
    <w:r w:rsidRPr="00EE2B99">
      <w:rPr>
        <w:rFonts w:ascii="Tahoma" w:hAnsi="Tahoma" w:cs="Tahoma"/>
      </w:rPr>
      <w:t>Gabinete do Prefeito</w:t>
    </w:r>
  </w:p>
  <w:p w:rsidR="0056655F" w:rsidRPr="00EE2B99" w:rsidRDefault="0056655F" w:rsidP="00AA4112">
    <w:pPr>
      <w:pStyle w:val="Cabealho"/>
      <w:jc w:val="center"/>
    </w:pPr>
    <w:r w:rsidRPr="00EE2B99">
      <w:rPr>
        <w:rFonts w:ascii="Tahoma" w:hAnsi="Tahoma" w:cs="Tahoma"/>
      </w:rPr>
      <w:t>Gestão 2021-2024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484E4F"/>
    <w:multiLevelType w:val="hybridMultilevel"/>
    <w:tmpl w:val="9DFC355C"/>
    <w:lvl w:ilvl="0" w:tplc="6FB0297A">
      <w:start w:val="3"/>
      <w:numFmt w:val="bullet"/>
      <w:lvlText w:val=""/>
      <w:lvlJc w:val="left"/>
      <w:pPr>
        <w:ind w:left="720" w:hanging="360"/>
      </w:pPr>
      <w:rPr>
        <w:rFonts w:ascii="Symbol" w:eastAsia="Times New Roman"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C702111"/>
    <w:multiLevelType w:val="hybridMultilevel"/>
    <w:tmpl w:val="AECA09A8"/>
    <w:lvl w:ilvl="0" w:tplc="45CAC2E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08"/>
  <w:hyphenationZone w:val="425"/>
  <w:doNotHyphenateCaps/>
  <w:characterSpacingControl w:val="doNotCompress"/>
  <w:doNotValidateAgainstSchema/>
  <w:doNotDemarcateInvalidXml/>
  <w:hdrShapeDefaults>
    <o:shapedefaults v:ext="edit" spidmax="48130"/>
  </w:hdrShapeDefaults>
  <w:footnotePr>
    <w:footnote w:id="0"/>
    <w:footnote w:id="1"/>
  </w:footnotePr>
  <w:endnotePr>
    <w:endnote w:id="0"/>
    <w:endnote w:id="1"/>
  </w:endnotePr>
  <w:compat/>
  <w:rsids>
    <w:rsidRoot w:val="004676E0"/>
    <w:rsid w:val="00004D5B"/>
    <w:rsid w:val="0000508F"/>
    <w:rsid w:val="00006D55"/>
    <w:rsid w:val="000170AA"/>
    <w:rsid w:val="00026631"/>
    <w:rsid w:val="000338D5"/>
    <w:rsid w:val="0004455E"/>
    <w:rsid w:val="00064F3F"/>
    <w:rsid w:val="00070C98"/>
    <w:rsid w:val="00087266"/>
    <w:rsid w:val="00090903"/>
    <w:rsid w:val="00093A02"/>
    <w:rsid w:val="000B6C6C"/>
    <w:rsid w:val="000D352D"/>
    <w:rsid w:val="00101076"/>
    <w:rsid w:val="00103FFB"/>
    <w:rsid w:val="00113418"/>
    <w:rsid w:val="0012341B"/>
    <w:rsid w:val="00123B65"/>
    <w:rsid w:val="00152902"/>
    <w:rsid w:val="001664CD"/>
    <w:rsid w:val="001777E6"/>
    <w:rsid w:val="0018282E"/>
    <w:rsid w:val="00187D3F"/>
    <w:rsid w:val="00190E3A"/>
    <w:rsid w:val="001A4532"/>
    <w:rsid w:val="001B143C"/>
    <w:rsid w:val="001B3678"/>
    <w:rsid w:val="001E28A8"/>
    <w:rsid w:val="002018FC"/>
    <w:rsid w:val="00222559"/>
    <w:rsid w:val="00223131"/>
    <w:rsid w:val="00225575"/>
    <w:rsid w:val="00235C6A"/>
    <w:rsid w:val="00236396"/>
    <w:rsid w:val="0025052E"/>
    <w:rsid w:val="002604E3"/>
    <w:rsid w:val="002611B8"/>
    <w:rsid w:val="00271ED7"/>
    <w:rsid w:val="00280840"/>
    <w:rsid w:val="00291F03"/>
    <w:rsid w:val="002976B4"/>
    <w:rsid w:val="002A0FA2"/>
    <w:rsid w:val="002B3E68"/>
    <w:rsid w:val="002C1C80"/>
    <w:rsid w:val="002C2A3C"/>
    <w:rsid w:val="002C585C"/>
    <w:rsid w:val="002D3E50"/>
    <w:rsid w:val="002E05D0"/>
    <w:rsid w:val="003011EF"/>
    <w:rsid w:val="0030736B"/>
    <w:rsid w:val="00313B7D"/>
    <w:rsid w:val="00314938"/>
    <w:rsid w:val="00317E2F"/>
    <w:rsid w:val="003243BC"/>
    <w:rsid w:val="00324C78"/>
    <w:rsid w:val="00325E3D"/>
    <w:rsid w:val="003338C7"/>
    <w:rsid w:val="003426ED"/>
    <w:rsid w:val="003540F1"/>
    <w:rsid w:val="0035581F"/>
    <w:rsid w:val="00355B1E"/>
    <w:rsid w:val="003618E9"/>
    <w:rsid w:val="003630D2"/>
    <w:rsid w:val="00381B9E"/>
    <w:rsid w:val="0038359C"/>
    <w:rsid w:val="00384E00"/>
    <w:rsid w:val="003901B7"/>
    <w:rsid w:val="00391004"/>
    <w:rsid w:val="00395479"/>
    <w:rsid w:val="003A3A3F"/>
    <w:rsid w:val="003A75CE"/>
    <w:rsid w:val="003C6C67"/>
    <w:rsid w:val="003D24B6"/>
    <w:rsid w:val="003D4722"/>
    <w:rsid w:val="003F423D"/>
    <w:rsid w:val="003F5B5E"/>
    <w:rsid w:val="00402D21"/>
    <w:rsid w:val="004167C0"/>
    <w:rsid w:val="00424B43"/>
    <w:rsid w:val="004375CC"/>
    <w:rsid w:val="004447A7"/>
    <w:rsid w:val="0044718A"/>
    <w:rsid w:val="004676E0"/>
    <w:rsid w:val="004720F4"/>
    <w:rsid w:val="0047784A"/>
    <w:rsid w:val="00482654"/>
    <w:rsid w:val="00494B16"/>
    <w:rsid w:val="004B43F5"/>
    <w:rsid w:val="004C7F52"/>
    <w:rsid w:val="004D03E1"/>
    <w:rsid w:val="004D1820"/>
    <w:rsid w:val="004D6017"/>
    <w:rsid w:val="004E13FA"/>
    <w:rsid w:val="004F441A"/>
    <w:rsid w:val="005167AC"/>
    <w:rsid w:val="0052312B"/>
    <w:rsid w:val="00527E4D"/>
    <w:rsid w:val="0053786E"/>
    <w:rsid w:val="00537EDD"/>
    <w:rsid w:val="005413EE"/>
    <w:rsid w:val="00543084"/>
    <w:rsid w:val="00544056"/>
    <w:rsid w:val="00555378"/>
    <w:rsid w:val="00560F35"/>
    <w:rsid w:val="00562F3A"/>
    <w:rsid w:val="00564595"/>
    <w:rsid w:val="0056655F"/>
    <w:rsid w:val="005801B4"/>
    <w:rsid w:val="0058047F"/>
    <w:rsid w:val="00582ED2"/>
    <w:rsid w:val="00586235"/>
    <w:rsid w:val="00595598"/>
    <w:rsid w:val="005C45D7"/>
    <w:rsid w:val="005D6F5C"/>
    <w:rsid w:val="005D76F3"/>
    <w:rsid w:val="005E1189"/>
    <w:rsid w:val="005E61AC"/>
    <w:rsid w:val="005E7AE7"/>
    <w:rsid w:val="005F0AE5"/>
    <w:rsid w:val="005F4398"/>
    <w:rsid w:val="005F5AEF"/>
    <w:rsid w:val="00600757"/>
    <w:rsid w:val="0060320A"/>
    <w:rsid w:val="006051BB"/>
    <w:rsid w:val="006104CA"/>
    <w:rsid w:val="0061628E"/>
    <w:rsid w:val="00632193"/>
    <w:rsid w:val="00640905"/>
    <w:rsid w:val="00641495"/>
    <w:rsid w:val="00655E91"/>
    <w:rsid w:val="00661D04"/>
    <w:rsid w:val="00672360"/>
    <w:rsid w:val="00682C03"/>
    <w:rsid w:val="00682E60"/>
    <w:rsid w:val="00686622"/>
    <w:rsid w:val="00691E81"/>
    <w:rsid w:val="00697B23"/>
    <w:rsid w:val="006A5029"/>
    <w:rsid w:val="006B5657"/>
    <w:rsid w:val="006C3A1E"/>
    <w:rsid w:val="006D134D"/>
    <w:rsid w:val="006D327C"/>
    <w:rsid w:val="006D5FBF"/>
    <w:rsid w:val="006F4884"/>
    <w:rsid w:val="00701E34"/>
    <w:rsid w:val="007359A5"/>
    <w:rsid w:val="00774056"/>
    <w:rsid w:val="00782DE2"/>
    <w:rsid w:val="00784BB8"/>
    <w:rsid w:val="00797DCE"/>
    <w:rsid w:val="007A279C"/>
    <w:rsid w:val="007A7748"/>
    <w:rsid w:val="007B1751"/>
    <w:rsid w:val="007D03B8"/>
    <w:rsid w:val="007D4425"/>
    <w:rsid w:val="007D44B3"/>
    <w:rsid w:val="007F23CC"/>
    <w:rsid w:val="008013DB"/>
    <w:rsid w:val="008032A4"/>
    <w:rsid w:val="00810DC9"/>
    <w:rsid w:val="0081258D"/>
    <w:rsid w:val="008126BD"/>
    <w:rsid w:val="00814BB4"/>
    <w:rsid w:val="0082555E"/>
    <w:rsid w:val="008459B9"/>
    <w:rsid w:val="00853EEE"/>
    <w:rsid w:val="0085599F"/>
    <w:rsid w:val="00871AB7"/>
    <w:rsid w:val="00872BFB"/>
    <w:rsid w:val="00876095"/>
    <w:rsid w:val="00877AEA"/>
    <w:rsid w:val="008901A1"/>
    <w:rsid w:val="00890E58"/>
    <w:rsid w:val="00893F41"/>
    <w:rsid w:val="00896BA1"/>
    <w:rsid w:val="008B2F3A"/>
    <w:rsid w:val="008B651B"/>
    <w:rsid w:val="008C2986"/>
    <w:rsid w:val="008C5926"/>
    <w:rsid w:val="008D05A1"/>
    <w:rsid w:val="008D5590"/>
    <w:rsid w:val="008E0587"/>
    <w:rsid w:val="008E07B2"/>
    <w:rsid w:val="008E3BD5"/>
    <w:rsid w:val="008E4B69"/>
    <w:rsid w:val="0092153A"/>
    <w:rsid w:val="00924E27"/>
    <w:rsid w:val="00924FB7"/>
    <w:rsid w:val="00932184"/>
    <w:rsid w:val="00936FBF"/>
    <w:rsid w:val="00941CB4"/>
    <w:rsid w:val="00942BAF"/>
    <w:rsid w:val="00942FF7"/>
    <w:rsid w:val="0094454D"/>
    <w:rsid w:val="009462C3"/>
    <w:rsid w:val="009552DE"/>
    <w:rsid w:val="00955DE8"/>
    <w:rsid w:val="009700B8"/>
    <w:rsid w:val="00983FF2"/>
    <w:rsid w:val="009A193F"/>
    <w:rsid w:val="009A2BBE"/>
    <w:rsid w:val="009A6A98"/>
    <w:rsid w:val="009B5C76"/>
    <w:rsid w:val="009B63B0"/>
    <w:rsid w:val="009D002C"/>
    <w:rsid w:val="009E7CF3"/>
    <w:rsid w:val="00A00BA2"/>
    <w:rsid w:val="00A02BED"/>
    <w:rsid w:val="00A11214"/>
    <w:rsid w:val="00A136E7"/>
    <w:rsid w:val="00A27016"/>
    <w:rsid w:val="00A32F43"/>
    <w:rsid w:val="00A367A9"/>
    <w:rsid w:val="00A557D9"/>
    <w:rsid w:val="00A62741"/>
    <w:rsid w:val="00A661BA"/>
    <w:rsid w:val="00A77016"/>
    <w:rsid w:val="00A8085F"/>
    <w:rsid w:val="00A82881"/>
    <w:rsid w:val="00A87744"/>
    <w:rsid w:val="00A9694B"/>
    <w:rsid w:val="00A970EA"/>
    <w:rsid w:val="00AA4112"/>
    <w:rsid w:val="00AB63BC"/>
    <w:rsid w:val="00AB6EDB"/>
    <w:rsid w:val="00AC51E6"/>
    <w:rsid w:val="00AD26EC"/>
    <w:rsid w:val="00AD2A0B"/>
    <w:rsid w:val="00AE047A"/>
    <w:rsid w:val="00AE0C67"/>
    <w:rsid w:val="00AF2061"/>
    <w:rsid w:val="00AF5A48"/>
    <w:rsid w:val="00B00B7D"/>
    <w:rsid w:val="00B00B9A"/>
    <w:rsid w:val="00B0614A"/>
    <w:rsid w:val="00B07E64"/>
    <w:rsid w:val="00B11EE5"/>
    <w:rsid w:val="00B2290D"/>
    <w:rsid w:val="00B25C75"/>
    <w:rsid w:val="00B418C4"/>
    <w:rsid w:val="00B61C15"/>
    <w:rsid w:val="00B61DC9"/>
    <w:rsid w:val="00B62160"/>
    <w:rsid w:val="00B673F8"/>
    <w:rsid w:val="00B7745F"/>
    <w:rsid w:val="00B80BDD"/>
    <w:rsid w:val="00B939B1"/>
    <w:rsid w:val="00BA6C8E"/>
    <w:rsid w:val="00BB2196"/>
    <w:rsid w:val="00BC03C3"/>
    <w:rsid w:val="00BC29EE"/>
    <w:rsid w:val="00BD28FA"/>
    <w:rsid w:val="00BD661F"/>
    <w:rsid w:val="00BE198A"/>
    <w:rsid w:val="00BE61FE"/>
    <w:rsid w:val="00C01E22"/>
    <w:rsid w:val="00C073D0"/>
    <w:rsid w:val="00C11E6B"/>
    <w:rsid w:val="00C2269C"/>
    <w:rsid w:val="00C27FA3"/>
    <w:rsid w:val="00C31161"/>
    <w:rsid w:val="00C45173"/>
    <w:rsid w:val="00C57EB6"/>
    <w:rsid w:val="00C63635"/>
    <w:rsid w:val="00C70F24"/>
    <w:rsid w:val="00C72039"/>
    <w:rsid w:val="00C74F57"/>
    <w:rsid w:val="00C77A5F"/>
    <w:rsid w:val="00C8187B"/>
    <w:rsid w:val="00C861D3"/>
    <w:rsid w:val="00C87E57"/>
    <w:rsid w:val="00C9039B"/>
    <w:rsid w:val="00C92FBE"/>
    <w:rsid w:val="00C96E66"/>
    <w:rsid w:val="00CB14B5"/>
    <w:rsid w:val="00CB26A3"/>
    <w:rsid w:val="00CB41E4"/>
    <w:rsid w:val="00CC2E74"/>
    <w:rsid w:val="00CC347E"/>
    <w:rsid w:val="00CC4B63"/>
    <w:rsid w:val="00CF19A7"/>
    <w:rsid w:val="00D00F5C"/>
    <w:rsid w:val="00D03466"/>
    <w:rsid w:val="00D14F02"/>
    <w:rsid w:val="00D27BE5"/>
    <w:rsid w:val="00D30AB8"/>
    <w:rsid w:val="00D56069"/>
    <w:rsid w:val="00D7401F"/>
    <w:rsid w:val="00D807B0"/>
    <w:rsid w:val="00D90297"/>
    <w:rsid w:val="00DB6C22"/>
    <w:rsid w:val="00DC0ABD"/>
    <w:rsid w:val="00DC372B"/>
    <w:rsid w:val="00DC6329"/>
    <w:rsid w:val="00DD5883"/>
    <w:rsid w:val="00DF0913"/>
    <w:rsid w:val="00DF7402"/>
    <w:rsid w:val="00DF778D"/>
    <w:rsid w:val="00E021F0"/>
    <w:rsid w:val="00E05FFE"/>
    <w:rsid w:val="00E35912"/>
    <w:rsid w:val="00E50C6E"/>
    <w:rsid w:val="00E5779D"/>
    <w:rsid w:val="00E631A6"/>
    <w:rsid w:val="00E65AF2"/>
    <w:rsid w:val="00E727C5"/>
    <w:rsid w:val="00E74486"/>
    <w:rsid w:val="00E84296"/>
    <w:rsid w:val="00E96F0B"/>
    <w:rsid w:val="00EE2B99"/>
    <w:rsid w:val="00EE4069"/>
    <w:rsid w:val="00F004A2"/>
    <w:rsid w:val="00F0379C"/>
    <w:rsid w:val="00F06C56"/>
    <w:rsid w:val="00F104F7"/>
    <w:rsid w:val="00F20ADC"/>
    <w:rsid w:val="00F3520C"/>
    <w:rsid w:val="00F40EC1"/>
    <w:rsid w:val="00F51C82"/>
    <w:rsid w:val="00F55BD0"/>
    <w:rsid w:val="00F641DB"/>
    <w:rsid w:val="00F70266"/>
    <w:rsid w:val="00F725C1"/>
    <w:rsid w:val="00F76743"/>
    <w:rsid w:val="00F81417"/>
    <w:rsid w:val="00F93A1B"/>
    <w:rsid w:val="00F93CBA"/>
    <w:rsid w:val="00FB5968"/>
    <w:rsid w:val="00FC6771"/>
    <w:rsid w:val="00FE73B1"/>
    <w:rsid w:val="00FE764F"/>
    <w:rsid w:val="00FF49C5"/>
    <w:rsid w:val="00FF4CA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0"/>
    <w:rPr>
      <w:rFonts w:ascii="Times New Roman" w:eastAsia="Times New Roman" w:hAnsi="Times New Roman"/>
      <w:sz w:val="24"/>
      <w:szCs w:val="24"/>
    </w:rPr>
  </w:style>
  <w:style w:type="paragraph" w:styleId="Ttulo1">
    <w:name w:val="heading 1"/>
    <w:basedOn w:val="Normal"/>
    <w:next w:val="Normal"/>
    <w:link w:val="Ttulo1Char"/>
    <w:uiPriority w:val="99"/>
    <w:qFormat/>
    <w:rsid w:val="004676E0"/>
    <w:pPr>
      <w:keepNext/>
      <w:outlineLvl w:val="0"/>
    </w:pPr>
    <w:rPr>
      <w:b/>
      <w:bCs/>
      <w:sz w:val="20"/>
      <w:szCs w:val="20"/>
    </w:rPr>
  </w:style>
  <w:style w:type="paragraph" w:styleId="Ttulo3">
    <w:name w:val="heading 3"/>
    <w:basedOn w:val="Normal"/>
    <w:next w:val="Normal"/>
    <w:link w:val="Ttulo3Char"/>
    <w:uiPriority w:val="99"/>
    <w:qFormat/>
    <w:locked/>
    <w:rsid w:val="00AE0C67"/>
    <w:pPr>
      <w:keepNext/>
      <w:keepLines/>
      <w:spacing w:before="200"/>
      <w:outlineLvl w:val="2"/>
    </w:pPr>
    <w:rPr>
      <w:rFonts w:ascii="Cambria" w:hAnsi="Cambria"/>
      <w:b/>
      <w:bCs/>
      <w:color w:val="4F81BD"/>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4676E0"/>
    <w:rPr>
      <w:rFonts w:ascii="Times New Roman" w:hAnsi="Times New Roman" w:cs="Times New Roman"/>
      <w:b/>
      <w:bCs/>
      <w:sz w:val="20"/>
      <w:szCs w:val="20"/>
      <w:lang w:eastAsia="pt-BR"/>
    </w:rPr>
  </w:style>
  <w:style w:type="character" w:customStyle="1" w:styleId="Ttulo3Char">
    <w:name w:val="Título 3 Char"/>
    <w:basedOn w:val="Fontepargpadro"/>
    <w:link w:val="Ttulo3"/>
    <w:uiPriority w:val="99"/>
    <w:locked/>
    <w:rsid w:val="00AE0C67"/>
    <w:rPr>
      <w:rFonts w:ascii="Cambria" w:hAnsi="Cambria" w:cs="Times New Roman"/>
      <w:b/>
      <w:bCs/>
      <w:color w:val="4F81BD"/>
      <w:sz w:val="24"/>
      <w:szCs w:val="24"/>
    </w:rPr>
  </w:style>
  <w:style w:type="paragraph" w:styleId="Cabealho">
    <w:name w:val="header"/>
    <w:basedOn w:val="Normal"/>
    <w:link w:val="CabealhoChar"/>
    <w:uiPriority w:val="99"/>
    <w:rsid w:val="004676E0"/>
    <w:pPr>
      <w:tabs>
        <w:tab w:val="center" w:pos="4252"/>
        <w:tab w:val="right" w:pos="8504"/>
      </w:tabs>
    </w:pPr>
  </w:style>
  <w:style w:type="character" w:customStyle="1" w:styleId="CabealhoChar">
    <w:name w:val="Cabeçalho Char"/>
    <w:basedOn w:val="Fontepargpadro"/>
    <w:link w:val="Cabealho"/>
    <w:uiPriority w:val="99"/>
    <w:locked/>
    <w:rsid w:val="004676E0"/>
    <w:rPr>
      <w:rFonts w:ascii="Times New Roman" w:hAnsi="Times New Roman" w:cs="Times New Roman"/>
      <w:sz w:val="24"/>
      <w:szCs w:val="24"/>
      <w:lang w:eastAsia="pt-BR"/>
    </w:rPr>
  </w:style>
  <w:style w:type="paragraph" w:styleId="Recuodecorpodetexto">
    <w:name w:val="Body Text Indent"/>
    <w:basedOn w:val="Normal"/>
    <w:link w:val="RecuodecorpodetextoChar"/>
    <w:uiPriority w:val="99"/>
    <w:rsid w:val="004676E0"/>
    <w:pPr>
      <w:spacing w:after="120"/>
      <w:ind w:left="283"/>
    </w:pPr>
    <w:rPr>
      <w:sz w:val="20"/>
      <w:szCs w:val="20"/>
    </w:rPr>
  </w:style>
  <w:style w:type="character" w:customStyle="1" w:styleId="RecuodecorpodetextoChar">
    <w:name w:val="Recuo de corpo de texto Char"/>
    <w:basedOn w:val="Fontepargpadro"/>
    <w:link w:val="Recuodecorpodetexto"/>
    <w:uiPriority w:val="99"/>
    <w:locked/>
    <w:rsid w:val="004676E0"/>
    <w:rPr>
      <w:rFonts w:ascii="Times New Roman" w:hAnsi="Times New Roman" w:cs="Times New Roman"/>
      <w:sz w:val="20"/>
      <w:szCs w:val="20"/>
      <w:lang w:eastAsia="pt-BR"/>
    </w:rPr>
  </w:style>
  <w:style w:type="paragraph" w:styleId="Textodebalo">
    <w:name w:val="Balloon Text"/>
    <w:basedOn w:val="Normal"/>
    <w:link w:val="TextodebaloChar"/>
    <w:uiPriority w:val="99"/>
    <w:semiHidden/>
    <w:rsid w:val="0082555E"/>
    <w:rPr>
      <w:rFonts w:ascii="Tahoma" w:hAnsi="Tahoma" w:cs="Tahoma"/>
      <w:sz w:val="16"/>
      <w:szCs w:val="16"/>
    </w:rPr>
  </w:style>
  <w:style w:type="character" w:customStyle="1" w:styleId="TextodebaloChar">
    <w:name w:val="Texto de balão Char"/>
    <w:basedOn w:val="Fontepargpadro"/>
    <w:link w:val="Textodebalo"/>
    <w:uiPriority w:val="99"/>
    <w:semiHidden/>
    <w:locked/>
    <w:rsid w:val="00236396"/>
    <w:rPr>
      <w:rFonts w:ascii="Times New Roman" w:hAnsi="Times New Roman" w:cs="Times New Roman"/>
      <w:sz w:val="2"/>
      <w:szCs w:val="2"/>
    </w:rPr>
  </w:style>
  <w:style w:type="paragraph" w:styleId="Recuodecorpodetexto2">
    <w:name w:val="Body Text Indent 2"/>
    <w:basedOn w:val="Normal"/>
    <w:link w:val="Recuodecorpodetexto2Char"/>
    <w:uiPriority w:val="99"/>
    <w:rsid w:val="00A77016"/>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D7401F"/>
    <w:rPr>
      <w:rFonts w:ascii="Times New Roman" w:hAnsi="Times New Roman" w:cs="Times New Roman"/>
      <w:sz w:val="24"/>
      <w:szCs w:val="24"/>
    </w:rPr>
  </w:style>
  <w:style w:type="paragraph" w:styleId="Corpodetexto3">
    <w:name w:val="Body Text 3"/>
    <w:basedOn w:val="Normal"/>
    <w:link w:val="Corpodetexto3Char"/>
    <w:uiPriority w:val="99"/>
    <w:rsid w:val="00A77016"/>
    <w:pPr>
      <w:spacing w:after="120"/>
    </w:pPr>
    <w:rPr>
      <w:rFonts w:eastAsia="Calibri"/>
      <w:sz w:val="16"/>
      <w:szCs w:val="16"/>
    </w:rPr>
  </w:style>
  <w:style w:type="character" w:customStyle="1" w:styleId="Corpodetexto3Char">
    <w:name w:val="Corpo de texto 3 Char"/>
    <w:basedOn w:val="Fontepargpadro"/>
    <w:link w:val="Corpodetexto3"/>
    <w:uiPriority w:val="99"/>
    <w:semiHidden/>
    <w:locked/>
    <w:rsid w:val="00D7401F"/>
    <w:rPr>
      <w:rFonts w:ascii="Times New Roman" w:hAnsi="Times New Roman" w:cs="Times New Roman"/>
      <w:sz w:val="16"/>
      <w:szCs w:val="16"/>
    </w:rPr>
  </w:style>
  <w:style w:type="paragraph" w:styleId="Rodap">
    <w:name w:val="footer"/>
    <w:basedOn w:val="Normal"/>
    <w:link w:val="RodapChar"/>
    <w:uiPriority w:val="99"/>
    <w:rsid w:val="00A77016"/>
    <w:pPr>
      <w:tabs>
        <w:tab w:val="center" w:pos="4252"/>
        <w:tab w:val="right" w:pos="8504"/>
      </w:tabs>
    </w:pPr>
  </w:style>
  <w:style w:type="character" w:customStyle="1" w:styleId="RodapChar">
    <w:name w:val="Rodapé Char"/>
    <w:basedOn w:val="Fontepargpadro"/>
    <w:link w:val="Rodap"/>
    <w:uiPriority w:val="99"/>
    <w:locked/>
    <w:rsid w:val="00D7401F"/>
    <w:rPr>
      <w:rFonts w:ascii="Times New Roman" w:hAnsi="Times New Roman" w:cs="Times New Roman"/>
      <w:sz w:val="24"/>
      <w:szCs w:val="24"/>
    </w:rPr>
  </w:style>
  <w:style w:type="paragraph" w:styleId="Corpodetexto">
    <w:name w:val="Body Text"/>
    <w:basedOn w:val="Normal"/>
    <w:link w:val="CorpodetextoChar"/>
    <w:uiPriority w:val="99"/>
    <w:rsid w:val="006104CA"/>
    <w:pPr>
      <w:spacing w:after="120"/>
    </w:pPr>
    <w:rPr>
      <w:rFonts w:ascii="Arial" w:hAnsi="Arial" w:cs="Arial"/>
      <w:szCs w:val="20"/>
    </w:rPr>
  </w:style>
  <w:style w:type="character" w:customStyle="1" w:styleId="CorpodetextoChar">
    <w:name w:val="Corpo de texto Char"/>
    <w:basedOn w:val="Fontepargpadro"/>
    <w:link w:val="Corpodetexto"/>
    <w:uiPriority w:val="99"/>
    <w:locked/>
    <w:rsid w:val="006104CA"/>
    <w:rPr>
      <w:rFonts w:ascii="Arial" w:hAnsi="Arial" w:cs="Arial"/>
      <w:sz w:val="20"/>
      <w:szCs w:val="20"/>
    </w:rPr>
  </w:style>
  <w:style w:type="paragraph" w:customStyle="1" w:styleId="p5">
    <w:name w:val="p5"/>
    <w:basedOn w:val="Normal"/>
    <w:rsid w:val="009A193F"/>
    <w:pPr>
      <w:widowControl w:val="0"/>
      <w:tabs>
        <w:tab w:val="left" w:pos="1360"/>
      </w:tabs>
      <w:suppressAutoHyphens/>
      <w:autoSpaceDN w:val="0"/>
      <w:spacing w:line="240" w:lineRule="atLeast"/>
      <w:ind w:left="1440" w:firstLine="1296"/>
      <w:textAlignment w:val="baseline"/>
    </w:pPr>
    <w:rPr>
      <w:szCs w:val="20"/>
    </w:rPr>
  </w:style>
  <w:style w:type="table" w:styleId="Tabelacomgrade">
    <w:name w:val="Table Grid"/>
    <w:basedOn w:val="Tabelanormal"/>
    <w:locked/>
    <w:rsid w:val="00B80B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0170AA"/>
    <w:pPr>
      <w:ind w:left="720"/>
      <w:contextualSpacing/>
    </w:pPr>
  </w:style>
</w:styles>
</file>

<file path=word/webSettings.xml><?xml version="1.0" encoding="utf-8"?>
<w:webSettings xmlns:r="http://schemas.openxmlformats.org/officeDocument/2006/relationships" xmlns:w="http://schemas.openxmlformats.org/wordprocessingml/2006/main">
  <w:divs>
    <w:div w:id="1673069837">
      <w:marLeft w:val="0"/>
      <w:marRight w:val="0"/>
      <w:marTop w:val="0"/>
      <w:marBottom w:val="0"/>
      <w:divBdr>
        <w:top w:val="none" w:sz="0" w:space="0" w:color="auto"/>
        <w:left w:val="none" w:sz="0" w:space="0" w:color="auto"/>
        <w:bottom w:val="none" w:sz="0" w:space="0" w:color="auto"/>
        <w:right w:val="none" w:sz="0" w:space="0" w:color="auto"/>
      </w:divBdr>
    </w:div>
    <w:div w:id="167306983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802</Words>
  <Characters>4337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DECRETO Nº</vt:lpstr>
    </vt:vector>
  </TitlesOfParts>
  <Company>APIACAS-MT</Company>
  <LinksUpToDate>false</LinksUpToDate>
  <CharactersWithSpaces>5129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Nº</dc:title>
  <dc:creator>marciaf</dc:creator>
  <cp:lastModifiedBy>marcia.freieslebem</cp:lastModifiedBy>
  <cp:revision>2</cp:revision>
  <cp:lastPrinted>2021-04-01T17:36:00Z</cp:lastPrinted>
  <dcterms:created xsi:type="dcterms:W3CDTF">2021-04-04T08:00:00Z</dcterms:created>
  <dcterms:modified xsi:type="dcterms:W3CDTF">2021-04-04T08:00:00Z</dcterms:modified>
</cp:coreProperties>
</file>